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6A33" w:rsidRPr="00FD069B" w:rsidRDefault="00E76A33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 w:val="0"/>
          <w:i/>
          <w:noProof w:val="0"/>
          <w:sz w:val="24"/>
          <w:szCs w:val="24"/>
          <w:lang w:val="de-DE"/>
        </w:rPr>
      </w:pPr>
      <w:bookmarkStart w:id="0" w:name="OLE_LINK2"/>
      <w:bookmarkStart w:id="1" w:name="OLE_LINK3"/>
      <w:bookmarkStart w:id="2" w:name="OLE_LINK1"/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>3GPP TSG RAN WG1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Meeting</w:t>
      </w:r>
      <w:r w:rsidRPr="00FD069B">
        <w:rPr>
          <w:rFonts w:ascii="Times New Roman" w:hAnsi="Times New Roman"/>
          <w:bCs/>
          <w:noProof w:val="0"/>
          <w:sz w:val="24"/>
          <w:szCs w:val="24"/>
          <w:lang w:val="de-DE"/>
        </w:rPr>
        <w:t xml:space="preserve"> #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>8</w:t>
      </w:r>
      <w:r w:rsidR="00AD31AD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4</w:t>
      </w:r>
      <w:r w:rsidR="00024988">
        <w:rPr>
          <w:rFonts w:ascii="Times New Roman" w:eastAsiaTheme="minorEastAsia" w:hAnsi="Times New Roman" w:hint="eastAsia"/>
          <w:bCs/>
          <w:noProof w:val="0"/>
          <w:sz w:val="24"/>
          <w:szCs w:val="24"/>
          <w:lang w:val="de-DE"/>
        </w:rPr>
        <w:t>bis</w:t>
      </w:r>
      <w:r w:rsidRPr="00FD069B"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  <w:t xml:space="preserve">                                    </w:t>
      </w:r>
      <w:r w:rsidRPr="00FD069B">
        <w:rPr>
          <w:rFonts w:ascii="Times New Roman" w:hAnsi="Times New Roman"/>
          <w:b w:val="0"/>
          <w:noProof w:val="0"/>
          <w:sz w:val="24"/>
          <w:szCs w:val="24"/>
          <w:lang w:val="de-DE"/>
        </w:rPr>
        <w:t xml:space="preserve"> </w:t>
      </w:r>
      <w:r w:rsidRPr="00FD069B">
        <w:rPr>
          <w:rFonts w:ascii="Times New Roman" w:hAnsi="Times New Roman"/>
          <w:i/>
          <w:noProof w:val="0"/>
          <w:sz w:val="24"/>
          <w:szCs w:val="24"/>
          <w:lang w:val="de-DE"/>
        </w:rPr>
        <w:t>R1-</w:t>
      </w:r>
      <w:r w:rsidRPr="00FD069B">
        <w:rPr>
          <w:rFonts w:ascii="Times New Roman" w:eastAsia="Malgun Gothic" w:hAnsi="Times New Roman"/>
          <w:i/>
          <w:noProof w:val="0"/>
          <w:sz w:val="24"/>
          <w:szCs w:val="24"/>
          <w:lang w:val="de-DE"/>
        </w:rPr>
        <w:t>1</w:t>
      </w:r>
      <w:r w:rsidR="00AD31AD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6</w:t>
      </w:r>
      <w:r w:rsidR="004453F0">
        <w:rPr>
          <w:rFonts w:ascii="Times New Roman" w:eastAsiaTheme="minorEastAsia" w:hAnsi="Times New Roman" w:hint="eastAsia"/>
          <w:i/>
          <w:noProof w:val="0"/>
          <w:sz w:val="24"/>
          <w:szCs w:val="24"/>
          <w:lang w:val="de-DE"/>
        </w:rPr>
        <w:t>3155</w:t>
      </w:r>
    </w:p>
    <w:bookmarkEnd w:id="0"/>
    <w:bookmarkEnd w:id="1"/>
    <w:p w:rsidR="00E76A33" w:rsidRPr="00FD069B" w:rsidRDefault="00024988" w:rsidP="00E76A33">
      <w:pPr>
        <w:pStyle w:val="a3"/>
        <w:tabs>
          <w:tab w:val="left" w:pos="6521"/>
        </w:tabs>
        <w:rPr>
          <w:rFonts w:ascii="Times New Roman" w:eastAsiaTheme="minorEastAsia" w:hAnsi="Times New Roman"/>
          <w:bCs/>
          <w:noProof w:val="0"/>
          <w:sz w:val="24"/>
          <w:szCs w:val="24"/>
          <w:lang w:val="de-DE"/>
        </w:rPr>
      </w:pP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Busan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,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Korea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>, 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1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- 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1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5</w:t>
      </w:r>
      <w:r w:rsidR="00F05E4D" w:rsidRPr="00920511">
        <w:rPr>
          <w:rFonts w:ascii="Times New Roman" w:hAnsi="Times New Roman"/>
          <w:bCs/>
          <w:sz w:val="24"/>
          <w:szCs w:val="24"/>
          <w:vertAlign w:val="superscript"/>
          <w:lang w:val="de-DE"/>
        </w:rPr>
        <w:t>th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</w:t>
      </w:r>
      <w:r>
        <w:rPr>
          <w:rFonts w:ascii="Times New Roman" w:eastAsiaTheme="minorEastAsia" w:hAnsi="Times New Roman" w:hint="eastAsia"/>
          <w:bCs/>
          <w:sz w:val="24"/>
          <w:szCs w:val="24"/>
          <w:lang w:val="de-DE"/>
        </w:rPr>
        <w:t>April</w:t>
      </w:r>
      <w:r w:rsidR="00F05E4D" w:rsidRPr="00920511">
        <w:rPr>
          <w:rFonts w:ascii="Times New Roman" w:hAnsi="Times New Roman"/>
          <w:bCs/>
          <w:sz w:val="24"/>
          <w:szCs w:val="24"/>
          <w:lang w:val="de-DE"/>
        </w:rPr>
        <w:t xml:space="preserve"> 201</w:t>
      </w:r>
      <w:r w:rsidR="00F05E4D">
        <w:rPr>
          <w:rFonts w:ascii="Times New Roman" w:hAnsi="Times New Roman" w:hint="eastAsia"/>
          <w:bCs/>
          <w:sz w:val="24"/>
          <w:szCs w:val="24"/>
          <w:lang w:val="de-DE"/>
        </w:rPr>
        <w:t>6</w:t>
      </w:r>
    </w:p>
    <w:p w:rsidR="00E76A33" w:rsidRPr="00FD069B" w:rsidRDefault="00E76A33" w:rsidP="00E76A33">
      <w:pPr>
        <w:tabs>
          <w:tab w:val="left" w:pos="1985"/>
        </w:tabs>
        <w:spacing w:after="120"/>
        <w:rPr>
          <w:rFonts w:ascii="Times New Roman" w:eastAsia="Malgun Gothic" w:hAnsi="Times New Roman" w:cs="Times New Roman"/>
          <w:b/>
          <w:sz w:val="24"/>
          <w:szCs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  <w:szCs w:val="24"/>
        </w:rPr>
        <w:t>Agenda item:</w:t>
      </w:r>
      <w:r w:rsidRPr="00FD069B">
        <w:rPr>
          <w:rFonts w:ascii="Times New Roman" w:hAnsi="Times New Roman" w:cs="Times New Roman"/>
          <w:sz w:val="24"/>
          <w:szCs w:val="24"/>
        </w:rPr>
        <w:tab/>
      </w:r>
      <w:bookmarkStart w:id="3" w:name="Source"/>
      <w:bookmarkEnd w:id="3"/>
      <w:r w:rsidRPr="00FD069B">
        <w:rPr>
          <w:rFonts w:ascii="Times New Roman" w:hAnsi="Times New Roman" w:cs="Times New Roman"/>
          <w:sz w:val="24"/>
          <w:szCs w:val="24"/>
        </w:rPr>
        <w:tab/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7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3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F07875">
        <w:rPr>
          <w:rFonts w:ascii="Times New Roman" w:hAnsi="Times New Roman" w:cs="Times New Roman" w:hint="eastAsia"/>
          <w:b/>
          <w:sz w:val="24"/>
          <w:szCs w:val="24"/>
        </w:rPr>
        <w:t>2</w:t>
      </w:r>
      <w:r w:rsidRPr="00FD069B">
        <w:rPr>
          <w:rFonts w:ascii="Times New Roman" w:hAnsi="Times New Roman" w:cs="Times New Roman"/>
          <w:b/>
          <w:sz w:val="24"/>
          <w:szCs w:val="24"/>
        </w:rPr>
        <w:t>.</w:t>
      </w:r>
      <w:r w:rsidR="008A57DA">
        <w:rPr>
          <w:rFonts w:ascii="Times New Roman" w:hAnsi="Times New Roman" w:cs="Times New Roman" w:hint="eastAsia"/>
          <w:b/>
          <w:sz w:val="24"/>
          <w:szCs w:val="24"/>
        </w:rPr>
        <w:t>1</w:t>
      </w:r>
      <w:r w:rsidR="00570A3C">
        <w:rPr>
          <w:rFonts w:ascii="Times New Roman" w:hAnsi="Times New Roman" w:cs="Times New Roman" w:hint="eastAsia"/>
          <w:b/>
          <w:sz w:val="24"/>
          <w:szCs w:val="24"/>
        </w:rPr>
        <w:t>.</w:t>
      </w:r>
      <w:r w:rsidR="008A57DA">
        <w:rPr>
          <w:rFonts w:ascii="Times New Roman" w:hAnsi="Times New Roman" w:cs="Times New Roman" w:hint="eastAsia"/>
          <w:b/>
          <w:sz w:val="24"/>
          <w:szCs w:val="24"/>
        </w:rPr>
        <w:t>1</w:t>
      </w:r>
    </w:p>
    <w:p w:rsidR="00E76A33" w:rsidRPr="00FD069B" w:rsidRDefault="00E76A33" w:rsidP="00E76A33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FD069B">
        <w:rPr>
          <w:rFonts w:ascii="Times New Roman" w:hAnsi="Times New Roman" w:cs="Times New Roman"/>
          <w:b/>
          <w:sz w:val="24"/>
        </w:rPr>
        <w:t xml:space="preserve">Source: 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  <w:t>Beijing Xinwei Telecom Techn.</w:t>
      </w:r>
    </w:p>
    <w:bookmarkEnd w:id="2"/>
    <w:p w:rsidR="00E76A33" w:rsidRPr="007933B8" w:rsidRDefault="00E76A33" w:rsidP="007933B8">
      <w:pPr>
        <w:tabs>
          <w:tab w:val="left" w:pos="900"/>
        </w:tabs>
        <w:spacing w:after="120"/>
        <w:rPr>
          <w:rFonts w:ascii="Times New Roman" w:hAnsi="Times New Roman" w:cs="Times New Roman"/>
          <w:b/>
          <w:sz w:val="24"/>
        </w:rPr>
      </w:pPr>
      <w:r w:rsidRPr="007933B8">
        <w:rPr>
          <w:rFonts w:ascii="Times New Roman" w:hAnsi="Times New Roman" w:cs="Times New Roman"/>
          <w:b/>
          <w:sz w:val="24"/>
        </w:rPr>
        <w:t xml:space="preserve">Title:             </w:t>
      </w:r>
      <w:bookmarkStart w:id="4" w:name="OLE_LINK17"/>
      <w:r w:rsidR="007933B8" w:rsidRPr="007933B8">
        <w:rPr>
          <w:rFonts w:ascii="Times New Roman" w:hAnsi="Times New Roman" w:cs="Times New Roman"/>
          <w:b/>
          <w:sz w:val="24"/>
        </w:rPr>
        <w:t>Link performance of DMRS Enhancement for V2V</w:t>
      </w:r>
      <w:r w:rsidR="006A6F75">
        <w:rPr>
          <w:rFonts w:ascii="Times New Roman" w:hAnsi="Times New Roman" w:cs="Times New Roman" w:hint="eastAsia"/>
          <w:b/>
          <w:sz w:val="24"/>
        </w:rPr>
        <w:t xml:space="preserve"> PSCCH/PSSCH</w:t>
      </w:r>
      <w:bookmarkEnd w:id="4"/>
    </w:p>
    <w:p w:rsidR="00E76A33" w:rsidRPr="00FD069B" w:rsidRDefault="00E76A33" w:rsidP="00E76A33">
      <w:pPr>
        <w:pBdr>
          <w:bottom w:val="single" w:sz="12" w:space="1" w:color="auto"/>
        </w:pBdr>
        <w:tabs>
          <w:tab w:val="left" w:pos="1985"/>
        </w:tabs>
        <w:rPr>
          <w:rFonts w:ascii="Times New Roman" w:eastAsia="Batang" w:hAnsi="Times New Roman" w:cs="Times New Roman"/>
          <w:b/>
          <w:sz w:val="24"/>
          <w:lang w:eastAsia="ko-KR"/>
        </w:rPr>
      </w:pPr>
      <w:r w:rsidRPr="00FD069B">
        <w:rPr>
          <w:rFonts w:ascii="Times New Roman" w:hAnsi="Times New Roman" w:cs="Times New Roman"/>
          <w:b/>
          <w:sz w:val="24"/>
        </w:rPr>
        <w:t>Document for:</w:t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hAnsi="Times New Roman" w:cs="Times New Roman"/>
          <w:b/>
          <w:sz w:val="24"/>
        </w:rPr>
        <w:tab/>
      </w:r>
      <w:r w:rsidRPr="00FD069B">
        <w:rPr>
          <w:rFonts w:ascii="Times New Roman" w:eastAsia="Batang" w:hAnsi="Times New Roman" w:cs="Times New Roman"/>
          <w:b/>
          <w:sz w:val="24"/>
          <w:lang w:eastAsia="ko-KR"/>
        </w:rPr>
        <w:t>Discussion and Decision</w:t>
      </w:r>
    </w:p>
    <w:p w:rsidR="00E76A33" w:rsidRPr="00FD069B" w:rsidRDefault="00E76A33" w:rsidP="00E76A33">
      <w:pPr>
        <w:pStyle w:val="1"/>
        <w:spacing w:before="360" w:after="60"/>
        <w:rPr>
          <w:rFonts w:ascii="Times New Roman" w:hAnsi="Times New Roman"/>
          <w:b/>
          <w:sz w:val="28"/>
          <w:szCs w:val="28"/>
          <w:lang w:val="en-US"/>
        </w:rPr>
      </w:pPr>
      <w:r w:rsidRPr="00FD069B">
        <w:rPr>
          <w:rFonts w:ascii="Times New Roman" w:hAnsi="Times New Roman"/>
          <w:b/>
          <w:sz w:val="28"/>
          <w:szCs w:val="28"/>
          <w:lang w:val="en-US"/>
        </w:rPr>
        <w:t>Introduction</w:t>
      </w:r>
    </w:p>
    <w:p w:rsidR="00164BBF" w:rsidRDefault="00164BBF" w:rsidP="00164BBF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RAN1 #84 meeting, the following agreements </w:t>
      </w:r>
      <w:r w:rsidR="00160839">
        <w:rPr>
          <w:rFonts w:ascii="Times New Roman" w:hAnsi="Times New Roman" w:cs="Times New Roman" w:hint="eastAsia"/>
          <w:kern w:val="0"/>
          <w:sz w:val="22"/>
          <w:lang w:val="en-GB"/>
        </w:rPr>
        <w:t xml:space="preserve">and conclusion 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are listed:</w:t>
      </w:r>
    </w:p>
    <w:p w:rsidR="00160839" w:rsidRPr="00160839" w:rsidRDefault="00160839" w:rsidP="00160839">
      <w:pPr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highlight w:val="green"/>
          <w:lang w:eastAsia="ja-JP"/>
        </w:rPr>
        <w:t>Agreements:</w:t>
      </w:r>
    </w:p>
    <w:p w:rsidR="00160839" w:rsidRPr="00160839" w:rsidRDefault="00160839" w:rsidP="00160839">
      <w:pPr>
        <w:widowControl/>
        <w:numPr>
          <w:ilvl w:val="0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Adopt DMRS location option 1 for PSCCH/PSSCH for V2V</w:t>
      </w:r>
    </w:p>
    <w:p w:rsidR="00160839" w:rsidRPr="00160839" w:rsidRDefault="00160839" w:rsidP="00160839">
      <w:pPr>
        <w:widowControl/>
        <w:numPr>
          <w:ilvl w:val="0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highlight w:val="darkYellow"/>
          <w:lang w:eastAsia="ja-JP"/>
        </w:rPr>
        <w:t>Working assumption</w:t>
      </w:r>
      <w:r w:rsidRPr="00160839">
        <w:rPr>
          <w:rFonts w:ascii="Times New Roman" w:eastAsia="MS Mincho" w:hAnsi="Times New Roman" w:cs="Times New Roman"/>
          <w:b/>
          <w:i/>
          <w:highlight w:val="darkYellow"/>
          <w:u w:val="single"/>
          <w:lang w:eastAsia="ja-JP"/>
        </w:rPr>
        <w:t>:</w:t>
      </w:r>
      <w:r w:rsidRPr="00160839">
        <w:rPr>
          <w:rFonts w:ascii="Times New Roman" w:eastAsia="MS Mincho" w:hAnsi="Times New Roman" w:cs="Times New Roman"/>
          <w:b/>
          <w:i/>
          <w:lang w:eastAsia="ja-JP"/>
        </w:rPr>
        <w:t xml:space="preserve"> </w:t>
      </w:r>
      <w:r w:rsidRPr="00160839">
        <w:rPr>
          <w:rFonts w:ascii="Times New Roman" w:eastAsia="MS Mincho" w:hAnsi="Times New Roman" w:cs="Times New Roman"/>
          <w:i/>
          <w:lang w:eastAsia="ja-JP"/>
        </w:rPr>
        <w:t>15 kHz subcarrier spacing with 1 msec TTI length</w:t>
      </w:r>
    </w:p>
    <w:p w:rsidR="00160839" w:rsidRPr="00160839" w:rsidRDefault="00160839" w:rsidP="00160839">
      <w:pPr>
        <w:widowControl/>
        <w:numPr>
          <w:ilvl w:val="1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Note: 30 kHz subcarrier spacing with a possibility of less than 1 msec TTI length is not precluded</w:t>
      </w:r>
    </w:p>
    <w:p w:rsidR="00160839" w:rsidRPr="00160839" w:rsidRDefault="00160839" w:rsidP="00160839">
      <w:pPr>
        <w:widowControl/>
        <w:numPr>
          <w:ilvl w:val="1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Note: 15 kHz subcarrier spacing with a possibility of less than 1 msec TTI length is not precluded</w:t>
      </w:r>
    </w:p>
    <w:p w:rsidR="00160839" w:rsidRPr="00160839" w:rsidRDefault="00160839" w:rsidP="00160839">
      <w:pPr>
        <w:widowControl/>
        <w:numPr>
          <w:ilvl w:val="1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Note: only one subcarrier spacing and one TTI length will be supported in V2V</w:t>
      </w:r>
    </w:p>
    <w:p w:rsidR="00160839" w:rsidRPr="00160839" w:rsidRDefault="00160839" w:rsidP="00B11731">
      <w:pPr>
        <w:rPr>
          <w:rFonts w:ascii="Times New Roman" w:eastAsia="MS Mincho" w:hAnsi="Times New Roman" w:cs="Times New Roman"/>
          <w:b/>
          <w:i/>
          <w:u w:val="single"/>
          <w:lang w:eastAsia="ja-JP"/>
        </w:rPr>
      </w:pPr>
      <w:r w:rsidRPr="00160839">
        <w:rPr>
          <w:rFonts w:ascii="Times New Roman" w:eastAsia="MS Mincho" w:hAnsi="Times New Roman" w:cs="Times New Roman"/>
          <w:b/>
          <w:i/>
          <w:u w:val="single"/>
          <w:lang w:eastAsia="ja-JP"/>
        </w:rPr>
        <w:t>Conclusion:</w:t>
      </w:r>
    </w:p>
    <w:p w:rsidR="00160839" w:rsidRPr="00160839" w:rsidRDefault="00160839" w:rsidP="00160839">
      <w:pPr>
        <w:widowControl/>
        <w:numPr>
          <w:ilvl w:val="0"/>
          <w:numId w:val="13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Continue performance evaluations with following additional assumptions until the next meeting</w:t>
      </w:r>
    </w:p>
    <w:p w:rsidR="00160839" w:rsidRPr="00160839" w:rsidRDefault="00160839" w:rsidP="00160839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At least 1 micro sec timing error</w:t>
      </w:r>
    </w:p>
    <w:p w:rsidR="00160839" w:rsidRPr="00160839" w:rsidRDefault="00160839" w:rsidP="00160839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 xml:space="preserve">1 PRB </w:t>
      </w:r>
    </w:p>
    <w:p w:rsidR="00160839" w:rsidRPr="00160839" w:rsidRDefault="00160839" w:rsidP="00160839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15 kHz and 30 kHz subcarrier spacing to confirm WA in the next meeting</w:t>
      </w:r>
    </w:p>
    <w:p w:rsidR="00160839" w:rsidRPr="00160839" w:rsidRDefault="00160839" w:rsidP="00160839">
      <w:pPr>
        <w:widowControl/>
        <w:numPr>
          <w:ilvl w:val="1"/>
          <w:numId w:val="13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160839">
        <w:rPr>
          <w:rFonts w:ascii="Times New Roman" w:eastAsia="MS Mincho" w:hAnsi="Times New Roman" w:cs="Times New Roman"/>
          <w:i/>
          <w:lang w:eastAsia="ja-JP"/>
        </w:rPr>
        <w:t>Companies can consider RAN4 response LS related to Doppler shift parameter</w:t>
      </w:r>
    </w:p>
    <w:p w:rsidR="00B322C4" w:rsidRDefault="00B322C4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Furthermore, the following revision is decided in RAN #71 meeting:</w:t>
      </w:r>
    </w:p>
    <w:p w:rsidR="00B322C4" w:rsidRPr="00BB1ABA" w:rsidRDefault="00B322C4" w:rsidP="00BB1ABA">
      <w:pPr>
        <w:widowControl/>
        <w:numPr>
          <w:ilvl w:val="0"/>
          <w:numId w:val="12"/>
        </w:numPr>
        <w:jc w:val="left"/>
        <w:rPr>
          <w:rFonts w:ascii="Times New Roman" w:eastAsia="MS Mincho" w:hAnsi="Times New Roman" w:cs="Times New Roman"/>
          <w:i/>
          <w:lang w:eastAsia="ja-JP"/>
        </w:rPr>
      </w:pPr>
      <w:r w:rsidRPr="00BB1ABA">
        <w:rPr>
          <w:rFonts w:ascii="Times New Roman" w:eastAsia="MS Mincho" w:hAnsi="Times New Roman" w:cs="Times New Roman" w:hint="eastAsia"/>
          <w:i/>
          <w:lang w:eastAsia="ja-JP"/>
        </w:rPr>
        <w:t>The outcome of this work item should be able to support a relative speed of up to 500km/h with enhancements/changes (if necessary) to the physical layer structure designed for the relative speed up to 280km/h.</w:t>
      </w:r>
    </w:p>
    <w:p w:rsidR="00B322C4" w:rsidRDefault="00B322C4" w:rsidP="00E76A3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the </w:t>
      </w:r>
      <w:r w:rsidR="003166A5">
        <w:rPr>
          <w:rFonts w:ascii="Times New Roman" w:hAnsi="Times New Roman" w:cs="Times New Roman" w:hint="eastAsia"/>
          <w:kern w:val="0"/>
          <w:sz w:val="22"/>
          <w:lang w:val="en-GB"/>
        </w:rPr>
        <w:t>previous meetings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, </w:t>
      </w:r>
      <w:r w:rsidR="00857118">
        <w:rPr>
          <w:rFonts w:ascii="Times New Roman" w:hAnsi="Times New Roman" w:cs="Times New Roman" w:hint="eastAsia"/>
          <w:kern w:val="0"/>
          <w:sz w:val="22"/>
          <w:lang w:val="en-GB"/>
        </w:rPr>
        <w:t xml:space="preserve">enhancement on DMRS </w:t>
      </w:r>
      <w:r w:rsidR="00BB1ABA">
        <w:rPr>
          <w:rFonts w:ascii="Times New Roman" w:hAnsi="Times New Roman" w:cs="Times New Roman" w:hint="eastAsia"/>
          <w:kern w:val="0"/>
          <w:sz w:val="22"/>
          <w:lang w:val="en-GB"/>
        </w:rPr>
        <w:t xml:space="preserve">are discussed </w:t>
      </w:r>
      <w:r w:rsidR="00857118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including both </w:t>
      </w:r>
      <w:r w:rsidR="00A24F55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</w:t>
      </w:r>
      <w:r w:rsidR="00857118">
        <w:rPr>
          <w:rFonts w:ascii="Times New Roman" w:hAnsi="Times New Roman" w:cs="Times New Roman" w:hint="eastAsia"/>
          <w:kern w:val="0"/>
          <w:sz w:val="22"/>
          <w:lang w:val="en-GB"/>
        </w:rPr>
        <w:t>4 options listed in RAN1 #83 meeting and other enhancements e.g. comb or horizontal DMRS.</w:t>
      </w:r>
      <w:r w:rsidR="00D172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4477F4">
        <w:rPr>
          <w:rFonts w:ascii="Times New Roman" w:hAnsi="Times New Roman" w:cs="Times New Roman" w:hint="eastAsia"/>
          <w:kern w:val="0"/>
          <w:sz w:val="22"/>
          <w:lang w:val="en-GB"/>
        </w:rPr>
        <w:t xml:space="preserve">DMRS option 1 is agreed in RAN1 #84 meeting </w:t>
      </w:r>
      <w:r w:rsidR="007D1E73">
        <w:rPr>
          <w:rFonts w:ascii="Times New Roman" w:hAnsi="Times New Roman" w:cs="Times New Roman" w:hint="eastAsia"/>
          <w:kern w:val="0"/>
          <w:sz w:val="22"/>
          <w:lang w:val="en-GB"/>
        </w:rPr>
        <w:t xml:space="preserve">but </w:t>
      </w:r>
      <w:r w:rsidR="00114A46">
        <w:rPr>
          <w:rFonts w:ascii="Times New Roman" w:hAnsi="Times New Roman" w:cs="Times New Roman" w:hint="eastAsia"/>
          <w:kern w:val="0"/>
          <w:sz w:val="22"/>
          <w:lang w:val="en-GB"/>
        </w:rPr>
        <w:t>comb is discussed as further enhancement</w:t>
      </w:r>
      <w:r w:rsidR="004477F4">
        <w:rPr>
          <w:rFonts w:ascii="Times New Roman" w:hAnsi="Times New Roman" w:cs="Times New Roman" w:hint="eastAsia"/>
          <w:kern w:val="0"/>
          <w:sz w:val="22"/>
          <w:lang w:val="en-GB"/>
        </w:rPr>
        <w:t>. In addition, w</w:t>
      </w:r>
      <w:r w:rsidR="00D172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ith the requirement of supporting relative speed up to 500km/h, </w:t>
      </w:r>
      <w:r w:rsidR="004477F4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performance of </w:t>
      </w:r>
      <w:r w:rsidR="00D17283">
        <w:rPr>
          <w:rFonts w:ascii="Times New Roman" w:hAnsi="Times New Roman" w:cs="Times New Roman" w:hint="eastAsia"/>
          <w:kern w:val="0"/>
          <w:sz w:val="22"/>
          <w:lang w:val="en-GB"/>
        </w:rPr>
        <w:t xml:space="preserve">DMRS option 1 </w:t>
      </w:r>
      <w:r w:rsidR="00DF7E2B">
        <w:rPr>
          <w:rFonts w:ascii="Times New Roman" w:hAnsi="Times New Roman" w:cs="Times New Roman" w:hint="eastAsia"/>
          <w:kern w:val="0"/>
          <w:sz w:val="22"/>
          <w:lang w:val="en-GB"/>
        </w:rPr>
        <w:t xml:space="preserve">needs to be </w:t>
      </w:r>
      <w:r w:rsidR="00820BAB">
        <w:rPr>
          <w:rFonts w:ascii="Times New Roman" w:hAnsi="Times New Roman" w:cs="Times New Roman" w:hint="eastAsia"/>
          <w:kern w:val="0"/>
          <w:sz w:val="22"/>
          <w:lang w:val="en-GB"/>
        </w:rPr>
        <w:t xml:space="preserve">reconsidered. This contribution provides link level simulation of </w:t>
      </w:r>
      <w:r w:rsidR="00143871">
        <w:rPr>
          <w:rFonts w:ascii="Times New Roman" w:hAnsi="Times New Roman" w:cs="Times New Roman" w:hint="eastAsia"/>
          <w:kern w:val="0"/>
          <w:sz w:val="22"/>
          <w:lang w:val="en-GB"/>
        </w:rPr>
        <w:t xml:space="preserve">some </w:t>
      </w:r>
      <w:r w:rsidR="00820BAB">
        <w:rPr>
          <w:rFonts w:ascii="Times New Roman" w:hAnsi="Times New Roman" w:cs="Times New Roman" w:hint="eastAsia"/>
          <w:kern w:val="0"/>
          <w:sz w:val="22"/>
          <w:lang w:val="en-GB"/>
        </w:rPr>
        <w:t>possible DMRS structures.</w:t>
      </w:r>
    </w:p>
    <w:p w:rsidR="00E76A33" w:rsidRPr="00FD069B" w:rsidRDefault="00A10852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Discussion</w:t>
      </w:r>
    </w:p>
    <w:p w:rsidR="006F6934" w:rsidRPr="006F6934" w:rsidRDefault="002324CD" w:rsidP="006F6934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Background</w:t>
      </w:r>
    </w:p>
    <w:p w:rsidR="00CA2A5E" w:rsidRDefault="002C7D83" w:rsidP="00D76B2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On the basis of DMRS option 1 agreed in RAN1 #84 meeting, comb</w:t>
      </w:r>
      <w:r w:rsidR="005F330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DMRS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95EC6">
        <w:rPr>
          <w:rFonts w:ascii="Times New Roman" w:hAnsi="Times New Roman" w:cs="Times New Roman" w:hint="eastAsia"/>
          <w:kern w:val="0"/>
          <w:sz w:val="22"/>
          <w:lang w:val="en-GB"/>
        </w:rPr>
        <w:t xml:space="preserve">is discussed </w:t>
      </w:r>
      <w:r w:rsidR="005C3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since </w:t>
      </w:r>
      <w:r w:rsidR="00165C6E">
        <w:rPr>
          <w:rFonts w:ascii="Times New Roman" w:hAnsi="Times New Roman" w:cs="Times New Roman" w:hint="eastAsia"/>
          <w:kern w:val="0"/>
          <w:sz w:val="22"/>
          <w:lang w:val="en-GB"/>
        </w:rPr>
        <w:t>the effect of inaccuracy of timing</w:t>
      </w:r>
      <w:r w:rsidR="005C348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offset estimation in legacy structure on BLER performance</w:t>
      </w:r>
      <w:r w:rsidR="000E5F67">
        <w:rPr>
          <w:rFonts w:ascii="Times New Roman" w:hAnsi="Times New Roman" w:cs="Times New Roman" w:hint="eastAsia"/>
          <w:kern w:val="0"/>
          <w:sz w:val="22"/>
          <w:lang w:val="en-GB"/>
        </w:rPr>
        <w:t xml:space="preserve">. </w:t>
      </w:r>
      <w:r w:rsidR="007368B1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 this contribution the comparison between legacy DMRS and comb is </w:t>
      </w:r>
      <w:r w:rsidR="009013BC">
        <w:rPr>
          <w:rFonts w:ascii="Times New Roman" w:hAnsi="Times New Roman" w:cs="Times New Roman" w:hint="eastAsia"/>
          <w:kern w:val="0"/>
          <w:sz w:val="22"/>
          <w:lang w:val="en-GB"/>
        </w:rPr>
        <w:t>shown for PSCCH</w:t>
      </w:r>
      <w:r w:rsidR="0013275B">
        <w:rPr>
          <w:rFonts w:ascii="Times New Roman" w:hAnsi="Times New Roman" w:cs="Times New Roman" w:hint="eastAsia"/>
          <w:kern w:val="0"/>
          <w:sz w:val="22"/>
          <w:lang w:val="en-GB"/>
        </w:rPr>
        <w:t>/</w:t>
      </w:r>
      <w:r w:rsidR="009013BC">
        <w:rPr>
          <w:rFonts w:ascii="Times New Roman" w:hAnsi="Times New Roman" w:cs="Times New Roman" w:hint="eastAsia"/>
          <w:kern w:val="0"/>
          <w:sz w:val="22"/>
          <w:lang w:val="en-GB"/>
        </w:rPr>
        <w:t>PSSCH</w:t>
      </w:r>
      <w:r w:rsidR="00317E12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76B29" w:rsidRDefault="00C16667" w:rsidP="00D76B29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Furthermore, s</w:t>
      </w:r>
      <w:r w:rsidR="0006422A">
        <w:rPr>
          <w:rFonts w:ascii="Times New Roman" w:hAnsi="Times New Roman" w:cs="Times New Roman" w:hint="eastAsia"/>
          <w:kern w:val="0"/>
          <w:sz w:val="22"/>
          <w:lang w:val="en-GB"/>
        </w:rPr>
        <w:t>ince the maximum relative speed increase</w:t>
      </w:r>
      <w:r w:rsidR="005D3C13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06422A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from 280km/h to 500km/h,</w:t>
      </w:r>
      <w:r w:rsidR="005D3C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shortest coherence time correspondingly drops to ~0.15ms</w:t>
      </w:r>
      <w:r w:rsidR="008D454B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5D3C13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which is lower than the DMRS interval of 0.21ms in </w:t>
      </w:r>
      <w:r w:rsidR="00F01205">
        <w:rPr>
          <w:rFonts w:ascii="Times New Roman" w:hAnsi="Times New Roman" w:cs="Times New Roman" w:hint="eastAsia"/>
          <w:kern w:val="0"/>
          <w:sz w:val="22"/>
          <w:lang w:val="en-GB"/>
        </w:rPr>
        <w:t xml:space="preserve">DMRS </w:t>
      </w:r>
      <w:r w:rsidR="005D3C13">
        <w:rPr>
          <w:rFonts w:ascii="Times New Roman" w:hAnsi="Times New Roman" w:cs="Times New Roman" w:hint="eastAsia"/>
          <w:kern w:val="0"/>
          <w:sz w:val="22"/>
          <w:lang w:val="en-GB"/>
        </w:rPr>
        <w:t>option 1</w:t>
      </w:r>
      <w:r w:rsidR="00C13150">
        <w:rPr>
          <w:rFonts w:ascii="Times New Roman" w:hAnsi="Times New Roman" w:cs="Times New Roman" w:hint="eastAsia"/>
          <w:kern w:val="0"/>
          <w:sz w:val="22"/>
          <w:lang w:val="en-GB"/>
        </w:rPr>
        <w:t>, resulting in significant</w:t>
      </w:r>
      <w:r w:rsidR="008D454B">
        <w:rPr>
          <w:rFonts w:ascii="Times New Roman" w:hAnsi="Times New Roman" w:cs="Times New Roman" w:hint="eastAsia"/>
          <w:kern w:val="0"/>
          <w:sz w:val="22"/>
          <w:lang w:val="en-GB"/>
        </w:rPr>
        <w:t xml:space="preserve"> performance degradation.</w:t>
      </w:r>
      <w:r w:rsidR="00D52B6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Therefore for the purpose of supporting relative speed up to </w:t>
      </w:r>
      <w:r w:rsidR="00D52B6F">
        <w:rPr>
          <w:rFonts w:ascii="Times New Roman" w:hAnsi="Times New Roman" w:cs="Times New Roman" w:hint="eastAsia"/>
          <w:kern w:val="0"/>
          <w:sz w:val="22"/>
          <w:lang w:val="en-GB"/>
        </w:rPr>
        <w:lastRenderedPageBreak/>
        <w:t>500km/h, the DMRS structure needs to be further enhanced.</w:t>
      </w:r>
      <w:r w:rsidR="00CA2A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Horizontal DMRS pattern </w:t>
      </w:r>
      <w:r w:rsidR="007A0A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PSCCH/PSSCH </w:t>
      </w:r>
      <w:r w:rsidR="00CA2A5E">
        <w:rPr>
          <w:rFonts w:ascii="Times New Roman" w:hAnsi="Times New Roman" w:cs="Times New Roman" w:hint="eastAsia"/>
          <w:kern w:val="0"/>
          <w:sz w:val="22"/>
          <w:lang w:val="en-GB"/>
        </w:rPr>
        <w:t>are discussed in this contribution to enhance the robustness under high speed.</w:t>
      </w:r>
    </w:p>
    <w:p w:rsidR="002324CD" w:rsidRPr="006F6934" w:rsidRDefault="002324CD" w:rsidP="002324CD">
      <w:pPr>
        <w:pStyle w:val="2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DMRS for PSCCH and PSSCH</w:t>
      </w:r>
    </w:p>
    <w:p w:rsidR="00D76B29" w:rsidRDefault="00DA4AF3" w:rsidP="00E71D6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>In this section the link level performance of DMRS option 1, DMRS option 1 with comb and horizontal DMRS</w:t>
      </w:r>
      <w:r w:rsidR="00455F6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for PSCCH and PSSCH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shown in Figure 1 are </w:t>
      </w:r>
      <w:r w:rsidR="00357F6B">
        <w:rPr>
          <w:rFonts w:ascii="Times New Roman" w:hAnsi="Times New Roman" w:cs="Times New Roman" w:hint="eastAsia"/>
          <w:kern w:val="0"/>
          <w:sz w:val="22"/>
          <w:lang w:val="en-GB"/>
        </w:rPr>
        <w:t>discussed</w:t>
      </w:r>
      <w:r w:rsidR="009C472B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2A6846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horizontal DMRS patterns including 4H and 2H are uniformly distributed in frequency domain.</w:t>
      </w:r>
      <w:r w:rsidR="00541DF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A5E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Both </w:t>
      </w:r>
      <w:r w:rsidR="00274333">
        <w:rPr>
          <w:rFonts w:ascii="Times New Roman" w:hAnsi="Times New Roman" w:cs="Times New Roman" w:hint="eastAsia"/>
          <w:kern w:val="0"/>
          <w:sz w:val="22"/>
          <w:lang w:val="en-GB"/>
        </w:rPr>
        <w:t xml:space="preserve">60bit </w:t>
      </w:r>
      <w:r w:rsidR="00DA5E70">
        <w:rPr>
          <w:rFonts w:ascii="Times New Roman" w:hAnsi="Times New Roman" w:cs="Times New Roman" w:hint="eastAsia"/>
          <w:kern w:val="0"/>
          <w:sz w:val="22"/>
          <w:lang w:val="en-GB"/>
        </w:rPr>
        <w:t xml:space="preserve">SA message and 190byte data message are simulated. </w:t>
      </w:r>
      <w:r w:rsidR="00541DFC">
        <w:rPr>
          <w:rFonts w:ascii="Times New Roman" w:hAnsi="Times New Roman" w:cs="Times New Roman" w:hint="eastAsia"/>
          <w:kern w:val="0"/>
          <w:sz w:val="22"/>
          <w:lang w:val="en-GB"/>
        </w:rPr>
        <w:t>Detailed simulation parameters are listed in the Appendix.</w:t>
      </w:r>
    </w:p>
    <w:p w:rsidR="002A6846" w:rsidRPr="00DA4AF3" w:rsidRDefault="002A6846" w:rsidP="002A6846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DA4AF3">
        <w:rPr>
          <w:rFonts w:ascii="Times New Roman" w:hAnsi="Times New Roman" w:cs="Times New Roman"/>
          <w:sz w:val="22"/>
        </w:rPr>
        <w:object w:dxaOrig="4257" w:dyaOrig="25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05.5pt" o:ole="">
            <v:imagedata r:id="rId8" o:title=""/>
          </v:shape>
          <o:OLEObject Type="Embed" ProgID="Visio.Drawing.11" ShapeID="_x0000_i1025" DrawAspect="Content" ObjectID="_1521040016" r:id="rId9"/>
        </w:object>
      </w:r>
    </w:p>
    <w:p w:rsidR="002A6846" w:rsidRPr="00DA4AF3" w:rsidRDefault="002A6846" w:rsidP="002A6846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DA4AF3">
        <w:rPr>
          <w:rFonts w:ascii="Times New Roman" w:hAnsi="Times New Roman" w:cs="Times New Roman"/>
          <w:sz w:val="22"/>
        </w:rPr>
        <w:t>Figure 1</w:t>
      </w:r>
      <w:r w:rsidR="00F639CB">
        <w:rPr>
          <w:rFonts w:ascii="Times New Roman" w:hAnsi="Times New Roman" w:cs="Times New Roman" w:hint="eastAsia"/>
          <w:sz w:val="22"/>
        </w:rPr>
        <w:t xml:space="preserve"> DMRS structures for PSCCH/PSSCH</w:t>
      </w:r>
    </w:p>
    <w:p w:rsidR="00DA4AF3" w:rsidRDefault="00DA5E70" w:rsidP="00E71D63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Figure 2 illustrates the BLER performance of </w:t>
      </w:r>
      <w:r w:rsidR="00EC0AD5">
        <w:rPr>
          <w:rFonts w:ascii="Times New Roman" w:hAnsi="Times New Roman" w:cs="Times New Roman" w:hint="eastAsia"/>
          <w:kern w:val="0"/>
          <w:sz w:val="22"/>
          <w:lang w:val="en-GB"/>
        </w:rPr>
        <w:t>above DMRS structures</w:t>
      </w:r>
      <w:r w:rsidR="00167005">
        <w:rPr>
          <w:rFonts w:ascii="Times New Roman" w:hAnsi="Times New Roman" w:cs="Times New Roman" w:hint="eastAsia"/>
          <w:kern w:val="0"/>
          <w:sz w:val="22"/>
          <w:lang w:val="en-GB"/>
        </w:rPr>
        <w:t xml:space="preserve"> with relative speed 280km/h and 500km/h</w:t>
      </w:r>
      <w:r w:rsidR="00EC0AD5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1A707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It can be seen that in the 280km/h scenario, for 60bit SA messages</w:t>
      </w:r>
      <w:r w:rsidR="00AD337D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1A707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D337D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BLER performance of legacy DMRS option 1 is obviously worse than of other three structures since the short bandwidth of SA </w:t>
      </w:r>
      <w:r w:rsidR="00165C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leads to </w:t>
      </w:r>
      <w:r w:rsidR="00AD337D">
        <w:rPr>
          <w:rFonts w:ascii="Times New Roman" w:hAnsi="Times New Roman" w:cs="Times New Roman" w:hint="eastAsia"/>
          <w:kern w:val="0"/>
          <w:sz w:val="22"/>
          <w:lang w:val="en-GB"/>
        </w:rPr>
        <w:t xml:space="preserve">inaccuracy </w:t>
      </w:r>
      <w:r w:rsidR="00E2755E">
        <w:rPr>
          <w:rFonts w:ascii="Times New Roman" w:hAnsi="Times New Roman" w:cs="Times New Roman" w:hint="eastAsia"/>
          <w:kern w:val="0"/>
          <w:sz w:val="22"/>
          <w:lang w:val="en-GB"/>
        </w:rPr>
        <w:t>to</w:t>
      </w:r>
      <w:r w:rsidR="00AD337D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165C6E">
        <w:rPr>
          <w:rFonts w:ascii="Times New Roman" w:hAnsi="Times New Roman" w:cs="Times New Roman" w:hint="eastAsia"/>
          <w:kern w:val="0"/>
          <w:sz w:val="22"/>
          <w:lang w:val="en-GB"/>
        </w:rPr>
        <w:t xml:space="preserve">timing </w:t>
      </w:r>
      <w:r w:rsidR="00AD337D">
        <w:rPr>
          <w:rFonts w:ascii="Times New Roman" w:hAnsi="Times New Roman" w:cs="Times New Roman" w:hint="eastAsia"/>
          <w:kern w:val="0"/>
          <w:sz w:val="22"/>
          <w:lang w:val="en-GB"/>
        </w:rPr>
        <w:t>offset estimation</w:t>
      </w:r>
      <w:r w:rsidR="00E2755E">
        <w:rPr>
          <w:rFonts w:ascii="Times New Roman" w:hAnsi="Times New Roman" w:cs="Times New Roman" w:hint="eastAsia"/>
          <w:kern w:val="0"/>
          <w:sz w:val="22"/>
          <w:lang w:val="en-GB"/>
        </w:rPr>
        <w:t>. For 190byte data messages, there are error floor shown in the BLER performance of legacy DMRS option 1 though tim</w:t>
      </w:r>
      <w:r w:rsidR="00C27B9A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E275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offset estimation is relative accurate, and 2 </w:t>
      </w:r>
      <w:r w:rsidR="00C96F3F">
        <w:rPr>
          <w:rFonts w:ascii="Times New Roman" w:hAnsi="Times New Roman" w:cs="Times New Roman" w:hint="eastAsia"/>
          <w:kern w:val="0"/>
          <w:sz w:val="22"/>
          <w:lang w:val="en-GB"/>
        </w:rPr>
        <w:t>h</w:t>
      </w:r>
      <w:r w:rsidR="00E2755E">
        <w:rPr>
          <w:rFonts w:ascii="Times New Roman" w:hAnsi="Times New Roman" w:cs="Times New Roman" w:hint="eastAsia"/>
          <w:kern w:val="0"/>
          <w:sz w:val="22"/>
          <w:lang w:val="en-GB"/>
        </w:rPr>
        <w:t xml:space="preserve">orizontal DMRS performs badly due to its low </w:t>
      </w:r>
      <w:r w:rsidR="00C27B9A">
        <w:rPr>
          <w:rFonts w:ascii="Times New Roman" w:hAnsi="Times New Roman" w:cs="Times New Roman" w:hint="eastAsia"/>
          <w:kern w:val="0"/>
          <w:sz w:val="22"/>
          <w:lang w:val="en-GB"/>
        </w:rPr>
        <w:t xml:space="preserve">frequency </w:t>
      </w:r>
      <w:r w:rsidR="00E2755E">
        <w:rPr>
          <w:rFonts w:ascii="Times New Roman" w:hAnsi="Times New Roman" w:cs="Times New Roman" w:hint="eastAsia"/>
          <w:kern w:val="0"/>
          <w:sz w:val="22"/>
          <w:lang w:val="en-GB"/>
        </w:rPr>
        <w:t>domain density.</w:t>
      </w:r>
      <w:r w:rsidR="00C96F3F">
        <w:rPr>
          <w:rFonts w:ascii="Times New Roman" w:hAnsi="Times New Roman" w:cs="Times New Roman" w:hint="eastAsia"/>
          <w:kern w:val="0"/>
          <w:sz w:val="22"/>
          <w:lang w:val="en-GB"/>
        </w:rPr>
        <w:t xml:space="preserve"> DMRS option 1 with comb is slightly better than 4 horizontal DMRS.</w:t>
      </w:r>
      <w:r w:rsidR="00657D92">
        <w:rPr>
          <w:rFonts w:ascii="Times New Roman" w:hAnsi="Times New Roman" w:cs="Times New Roman" w:hint="eastAsia"/>
          <w:kern w:val="0"/>
          <w:sz w:val="22"/>
          <w:lang w:val="en-GB"/>
        </w:rPr>
        <w:t xml:space="preserve"> As a conclusion, both DMRS option 1 with comb and 4 horizontal DMRS can be considered with relative speed up to 280km/h</w:t>
      </w:r>
      <w:r w:rsidR="0051592F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CF53C8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The shortcoming of horizontal DMRS is the increasing PAPR.</w:t>
      </w:r>
    </w:p>
    <w:p w:rsidR="00D478C1" w:rsidRPr="00D478C1" w:rsidRDefault="00D478C1" w:rsidP="00E71D63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1: DMRS option 1 with comb and 4 horizontal DMRS can be used for PSCCH and PSSCH with the relative speed up to 280km/h.</w:t>
      </w:r>
      <w:r w:rsidR="00AB249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DMRS option 1 with comb is more recommended.</w:t>
      </w:r>
    </w:p>
    <w:p w:rsidR="00D478C1" w:rsidRPr="00D478C1" w:rsidRDefault="00657D92" w:rsidP="00D478C1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  <w:r>
        <w:rPr>
          <w:rFonts w:ascii="Times New Roman" w:hAnsi="Times New Roman" w:cs="Times New Roman" w:hint="eastAsia"/>
          <w:kern w:val="0"/>
          <w:sz w:val="22"/>
          <w:lang w:val="en-GB"/>
        </w:rPr>
        <w:t xml:space="preserve">However in the 500km/h scenario, </w:t>
      </w:r>
      <w:r w:rsidR="004225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for both SA and data messages the BLER performance of DMRS option 1 and DMRS option 1 with comb </w:t>
      </w:r>
      <w:r w:rsidR="00422500" w:rsidRPr="00AC1BAC">
        <w:rPr>
          <w:rFonts w:ascii="Times New Roman" w:hAnsi="Times New Roman" w:cs="Times New Roman"/>
          <w:kern w:val="0"/>
          <w:sz w:val="22"/>
          <w:lang w:val="en-GB"/>
        </w:rPr>
        <w:t>deteriorate</w:t>
      </w:r>
      <w:r w:rsidR="0042250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significantly due to </w:t>
      </w:r>
      <w:r w:rsidR="00CF53C8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 relative large DMRS interval compared to the </w:t>
      </w:r>
      <w:r w:rsidR="00422500">
        <w:rPr>
          <w:rFonts w:ascii="Times New Roman" w:hAnsi="Times New Roman" w:cs="Times New Roman" w:hint="eastAsia"/>
          <w:kern w:val="0"/>
          <w:sz w:val="22"/>
          <w:lang w:val="en-GB"/>
        </w:rPr>
        <w:t>short channel coherence time</w:t>
      </w:r>
      <w:r w:rsidR="00314F90">
        <w:rPr>
          <w:rFonts w:ascii="Times New Roman" w:hAnsi="Times New Roman" w:cs="Times New Roman" w:hint="eastAsia"/>
          <w:kern w:val="0"/>
          <w:sz w:val="22"/>
          <w:lang w:val="en-GB"/>
        </w:rPr>
        <w:t xml:space="preserve"> under high speed</w:t>
      </w:r>
      <w:r w:rsidR="00422500"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  <w:r w:rsidR="006950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On the other hand 4H and 2H DMRS are relatively robust since the DMRS sequence</w:t>
      </w:r>
      <w:r w:rsidR="004C0D6C">
        <w:rPr>
          <w:rFonts w:ascii="Times New Roman" w:hAnsi="Times New Roman" w:cs="Times New Roman" w:hint="eastAsia"/>
          <w:kern w:val="0"/>
          <w:sz w:val="22"/>
          <w:lang w:val="en-GB"/>
        </w:rPr>
        <w:t>s</w:t>
      </w:r>
      <w:r w:rsidR="006950F7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A7429F">
        <w:rPr>
          <w:rFonts w:ascii="Times New Roman" w:hAnsi="Times New Roman" w:cs="Times New Roman" w:hint="eastAsia"/>
          <w:kern w:val="0"/>
          <w:sz w:val="22"/>
          <w:lang w:val="en-GB"/>
        </w:rPr>
        <w:t xml:space="preserve">spread </w:t>
      </w:r>
      <w:r w:rsidR="006950F7">
        <w:rPr>
          <w:rFonts w:ascii="Times New Roman" w:hAnsi="Times New Roman" w:cs="Times New Roman" w:hint="eastAsia"/>
          <w:kern w:val="0"/>
          <w:sz w:val="22"/>
          <w:lang w:val="en-GB"/>
        </w:rPr>
        <w:t>over entire time domain.</w:t>
      </w:r>
      <w:r w:rsidR="00C871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Tim</w:t>
      </w:r>
      <w:r w:rsidR="00C27B9A">
        <w:rPr>
          <w:rFonts w:ascii="Times New Roman" w:hAnsi="Times New Roman" w:cs="Times New Roman" w:hint="eastAsia"/>
          <w:kern w:val="0"/>
          <w:sz w:val="22"/>
          <w:lang w:val="en-GB"/>
        </w:rPr>
        <w:t>ing</w:t>
      </w:r>
      <w:r w:rsidR="00C871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offset affects performance of 4H and 2H</w:t>
      </w:r>
      <w:r w:rsidR="003B0743">
        <w:rPr>
          <w:rFonts w:ascii="Times New Roman" w:hAnsi="Times New Roman" w:cs="Times New Roman" w:hint="eastAsia"/>
          <w:kern w:val="0"/>
          <w:sz w:val="22"/>
          <w:lang w:val="en-GB"/>
        </w:rPr>
        <w:t>,</w:t>
      </w:r>
      <w:r w:rsidR="00C871DC">
        <w:rPr>
          <w:rFonts w:ascii="Times New Roman" w:hAnsi="Times New Roman" w:cs="Times New Roman" w:hint="eastAsia"/>
          <w:kern w:val="0"/>
          <w:sz w:val="22"/>
          <w:lang w:val="en-GB"/>
        </w:rPr>
        <w:t xml:space="preserve"> especially for 2H with high bandwidth.</w:t>
      </w:r>
      <w:r w:rsidR="00A24609">
        <w:rPr>
          <w:rFonts w:ascii="Times New Roman" w:hAnsi="Times New Roman" w:cs="Times New Roman" w:hint="eastAsia"/>
          <w:kern w:val="0"/>
          <w:sz w:val="22"/>
          <w:lang w:val="en-GB"/>
        </w:rPr>
        <w:t xml:space="preserve"> </w:t>
      </w:r>
      <w:r w:rsidR="00D478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Therefore 4 horizontal DMRS </w:t>
      </w:r>
      <w:r w:rsidR="00D478C1">
        <w:rPr>
          <w:rFonts w:ascii="Times New Roman" w:hAnsi="Times New Roman" w:cs="Times New Roman"/>
          <w:kern w:val="0"/>
          <w:sz w:val="22"/>
          <w:lang w:val="en-GB"/>
        </w:rPr>
        <w:t>structure</w:t>
      </w:r>
      <w:r w:rsidR="00D478C1">
        <w:rPr>
          <w:rFonts w:ascii="Times New Roman" w:hAnsi="Times New Roman" w:cs="Times New Roman" w:hint="eastAsia"/>
          <w:kern w:val="0"/>
          <w:sz w:val="22"/>
          <w:lang w:val="en-GB"/>
        </w:rPr>
        <w:t xml:space="preserve"> is recommended for PSCCH and PSSCH at the expense of higher PAPR.</w:t>
      </w:r>
    </w:p>
    <w:p w:rsidR="00D478C1" w:rsidRPr="00D478C1" w:rsidRDefault="00D478C1" w:rsidP="00D478C1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DMRS option 1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and DMRS option 1 with comb are unable to </w:t>
      </w:r>
      <w:r w:rsidR="003B0743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support </w:t>
      </w:r>
      <w:r w:rsidR="004D3C1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the</w:t>
      </w:r>
      <w:r w:rsidR="00E73AB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500km/h</w:t>
      </w:r>
      <w:r w:rsidR="004D3C10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relative speed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With effect of tim</w:t>
      </w:r>
      <w:r w:rsidR="00C27B9A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ing</w:t>
      </w:r>
      <w:r w:rsidR="00CB0A7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offset, the performance of 2H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Pr="00D478C1">
        <w:rPr>
          <w:rFonts w:ascii="Times New Roman" w:hAnsi="Times New Roman" w:cs="Times New Roman"/>
          <w:b/>
          <w:i/>
          <w:kern w:val="0"/>
          <w:sz w:val="22"/>
          <w:lang w:val="en-GB"/>
        </w:rPr>
        <w:t>deteriorate</w:t>
      </w:r>
      <w:r w:rsidR="00CB0A7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 obviously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D478C1" w:rsidRPr="005662D9" w:rsidRDefault="00D478C1" w:rsidP="00E71D63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lastRenderedPageBreak/>
        <w:t>Proposal 1:</w:t>
      </w:r>
      <w:r w:rsidR="006A49DD"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With the relative speed up to 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280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km/h, 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DMRS option 1 with comb </w:t>
      </w:r>
      <w:r w:rsidR="003B693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should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6A49DD"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be used for PSCCH and PSSCH.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Otherwise with 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50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0km/h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247A07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relative </w:t>
      </w:r>
      <w:r w:rsidR="00D81D2B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speed </w:t>
      </w:r>
      <w:r w:rsidR="00A306D5"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4 horizontal DMRS </w:t>
      </w:r>
      <w:r w:rsidR="00A306D5" w:rsidRPr="005662D9">
        <w:rPr>
          <w:rFonts w:ascii="Times New Roman" w:hAnsi="Times New Roman" w:cs="Times New Roman"/>
          <w:b/>
          <w:i/>
          <w:kern w:val="0"/>
          <w:sz w:val="22"/>
          <w:lang w:val="en-GB"/>
        </w:rPr>
        <w:t>structure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</w:t>
      </w:r>
      <w:r w:rsidR="003B6934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can</w:t>
      </w:r>
      <w:r w:rsidR="00A306D5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be considered</w:t>
      </w:r>
      <w:r w:rsidR="00AD55DC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</w:p>
    <w:p w:rsidR="00D8073B" w:rsidRDefault="00D8073B" w:rsidP="00F639C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D8073B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2880000" cy="2158822"/>
            <wp:effectExtent l="0" t="0" r="0" b="0"/>
            <wp:docPr id="2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D8073B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2880000" cy="2158821"/>
            <wp:effectExtent l="0" t="0" r="0" b="0"/>
            <wp:docPr id="31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3B" w:rsidRDefault="00D8073B" w:rsidP="00D8073B">
      <w:pPr>
        <w:pStyle w:val="a4"/>
        <w:widowControl/>
        <w:numPr>
          <w:ilvl w:val="0"/>
          <w:numId w:val="17"/>
        </w:numPr>
        <w:spacing w:after="120"/>
        <w:ind w:firstLineChars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Freeway, 280km/h</w:t>
      </w:r>
    </w:p>
    <w:p w:rsidR="00D8073B" w:rsidRPr="00D8073B" w:rsidRDefault="00274333" w:rsidP="00D8073B">
      <w:pPr>
        <w:widowControl/>
        <w:spacing w:after="120"/>
        <w:jc w:val="center"/>
        <w:rPr>
          <w:rFonts w:ascii="Times New Roman" w:hAnsi="Times New Roman" w:cs="Times New Roman"/>
          <w:sz w:val="22"/>
        </w:rPr>
      </w:pPr>
      <w:r w:rsidRPr="00274333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2880000" cy="2158822"/>
            <wp:effectExtent l="0" t="0" r="0" b="0"/>
            <wp:docPr id="3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82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274333">
        <w:rPr>
          <w:rFonts w:ascii="Times New Roman" w:hAnsi="Times New Roman" w:cs="Times New Roman"/>
          <w:noProof/>
          <w:sz w:val="22"/>
        </w:rPr>
        <w:drawing>
          <wp:inline distT="0" distB="0" distL="0" distR="0">
            <wp:extent cx="2880000" cy="2158821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0000" cy="215882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8073B" w:rsidRPr="00D8073B" w:rsidRDefault="00D8073B" w:rsidP="00D8073B">
      <w:pPr>
        <w:pStyle w:val="a4"/>
        <w:widowControl/>
        <w:numPr>
          <w:ilvl w:val="0"/>
          <w:numId w:val="17"/>
        </w:numPr>
        <w:spacing w:after="120"/>
        <w:ind w:firstLineChars="0"/>
        <w:jc w:val="center"/>
        <w:rPr>
          <w:rFonts w:ascii="Times New Roman" w:hAnsi="Times New Roman" w:cs="Times New Roman"/>
          <w:sz w:val="22"/>
        </w:rPr>
      </w:pPr>
      <w:r>
        <w:rPr>
          <w:rFonts w:ascii="Times New Roman" w:hAnsi="Times New Roman" w:cs="Times New Roman" w:hint="eastAsia"/>
          <w:sz w:val="22"/>
        </w:rPr>
        <w:t>Freeway, 500km/h</w:t>
      </w:r>
    </w:p>
    <w:p w:rsidR="00F639CB" w:rsidRPr="00DA4AF3" w:rsidRDefault="00F639CB" w:rsidP="00F639CB">
      <w:pPr>
        <w:widowControl/>
        <w:spacing w:after="120"/>
        <w:jc w:val="center"/>
        <w:rPr>
          <w:rFonts w:ascii="Times New Roman" w:hAnsi="Times New Roman" w:cs="Times New Roman"/>
          <w:kern w:val="0"/>
          <w:sz w:val="22"/>
          <w:lang w:val="en-GB"/>
        </w:rPr>
      </w:pPr>
      <w:r w:rsidRPr="00DA4AF3">
        <w:rPr>
          <w:rFonts w:ascii="Times New Roman" w:hAnsi="Times New Roman" w:cs="Times New Roman"/>
          <w:sz w:val="22"/>
        </w:rPr>
        <w:t xml:space="preserve">Figure </w:t>
      </w:r>
      <w:r>
        <w:rPr>
          <w:rFonts w:ascii="Times New Roman" w:hAnsi="Times New Roman" w:cs="Times New Roman" w:hint="eastAsia"/>
          <w:sz w:val="22"/>
        </w:rPr>
        <w:t>2</w:t>
      </w:r>
      <w:r w:rsidR="00D8073B">
        <w:rPr>
          <w:rFonts w:ascii="Times New Roman" w:hAnsi="Times New Roman" w:cs="Times New Roman" w:hint="eastAsia"/>
          <w:sz w:val="22"/>
        </w:rPr>
        <w:t xml:space="preserve"> BLER performances for PSCCH/PSSCH</w:t>
      </w:r>
    </w:p>
    <w:p w:rsidR="0001313D" w:rsidRPr="005256B1" w:rsidRDefault="0001313D" w:rsidP="0048430D">
      <w:pPr>
        <w:widowControl/>
        <w:spacing w:after="120"/>
        <w:rPr>
          <w:rFonts w:ascii="Times New Roman" w:hAnsi="Times New Roman" w:cs="Times New Roman"/>
          <w:kern w:val="0"/>
          <w:sz w:val="22"/>
          <w:lang w:val="en-GB"/>
        </w:rPr>
      </w:pPr>
    </w:p>
    <w:p w:rsidR="00E76A33" w:rsidRPr="00FD069B" w:rsidRDefault="00E76A33" w:rsidP="00E76A33">
      <w:pPr>
        <w:pStyle w:val="1"/>
        <w:keepLines w:val="0"/>
        <w:tabs>
          <w:tab w:val="clear" w:pos="432"/>
        </w:tabs>
        <w:autoSpaceDE w:val="0"/>
        <w:autoSpaceDN w:val="0"/>
        <w:adjustRightInd w:val="0"/>
        <w:snapToGrid w:val="0"/>
        <w:spacing w:before="120" w:after="120"/>
        <w:jc w:val="both"/>
        <w:rPr>
          <w:rFonts w:ascii="Times New Roman" w:hAnsi="Times New Roman"/>
          <w:b/>
          <w:sz w:val="28"/>
          <w:szCs w:val="28"/>
        </w:rPr>
      </w:pPr>
      <w:r w:rsidRPr="00FD069B">
        <w:rPr>
          <w:rFonts w:ascii="Times New Roman" w:eastAsiaTheme="minorEastAsia" w:hAnsi="Times New Roman"/>
          <w:b/>
          <w:sz w:val="28"/>
          <w:szCs w:val="28"/>
        </w:rPr>
        <w:t>Conclusion</w:t>
      </w:r>
    </w:p>
    <w:p w:rsidR="00CB0A7C" w:rsidRPr="00D478C1" w:rsidRDefault="00CB0A7C" w:rsidP="00CB0A7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Observation 1: DMRS option 1 with comb and 4 horizontal DMRS can be used for PSCCH and PSSCH with the relative speed up to 280km/h.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DMRS option 1 with comb is more recommended.</w:t>
      </w:r>
    </w:p>
    <w:p w:rsidR="00CB0A7C" w:rsidRPr="00D478C1" w:rsidRDefault="00CB0A7C" w:rsidP="00CB0A7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Observation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2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: DMRS option 1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and DMRS option 1 with comb are unable to support the 500km/h relative speed</w:t>
      </w:r>
      <w:r w:rsidRPr="00D478C1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With effect of timing offset, the performance of 2H </w:t>
      </w:r>
      <w:r w:rsidRPr="00D478C1">
        <w:rPr>
          <w:rFonts w:ascii="Times New Roman" w:hAnsi="Times New Roman" w:cs="Times New Roman"/>
          <w:b/>
          <w:i/>
          <w:kern w:val="0"/>
          <w:sz w:val="22"/>
          <w:lang w:val="en-GB"/>
        </w:rPr>
        <w:t>deteriorate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s obviously</w:t>
      </w:r>
      <w:r>
        <w:rPr>
          <w:rFonts w:ascii="Times New Roman" w:hAnsi="Times New Roman" w:cs="Times New Roman" w:hint="eastAsia"/>
          <w:kern w:val="0"/>
          <w:sz w:val="22"/>
          <w:lang w:val="en-GB"/>
        </w:rPr>
        <w:t>.</w:t>
      </w:r>
    </w:p>
    <w:p w:rsidR="00CB0A7C" w:rsidRPr="005662D9" w:rsidRDefault="00CB0A7C" w:rsidP="00CB0A7C">
      <w:pPr>
        <w:widowControl/>
        <w:spacing w:after="120"/>
        <w:rPr>
          <w:rFonts w:ascii="Times New Roman" w:hAnsi="Times New Roman" w:cs="Times New Roman"/>
          <w:b/>
          <w:i/>
          <w:kern w:val="0"/>
          <w:sz w:val="22"/>
          <w:lang w:val="en-GB"/>
        </w:rPr>
      </w:pP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Proposal 1: 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With the relative speed up to 280km/h, DMRS option 1 with comb should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>be used for PSCCH and PSSCH.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Otherwise with 500km/h relative speed </w:t>
      </w:r>
      <w:r w:rsidRPr="005662D9"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4 horizontal DMRS </w:t>
      </w:r>
      <w:r w:rsidRPr="005662D9">
        <w:rPr>
          <w:rFonts w:ascii="Times New Roman" w:hAnsi="Times New Roman" w:cs="Times New Roman"/>
          <w:b/>
          <w:i/>
          <w:kern w:val="0"/>
          <w:sz w:val="22"/>
          <w:lang w:val="en-GB"/>
        </w:rPr>
        <w:t>structure</w:t>
      </w:r>
      <w:r>
        <w:rPr>
          <w:rFonts w:ascii="Times New Roman" w:hAnsi="Times New Roman" w:cs="Times New Roman" w:hint="eastAsia"/>
          <w:b/>
          <w:i/>
          <w:kern w:val="0"/>
          <w:sz w:val="22"/>
          <w:lang w:val="en-GB"/>
        </w:rPr>
        <w:t xml:space="preserve"> can be considered.</w:t>
      </w:r>
    </w:p>
    <w:p w:rsidR="005D4D0C" w:rsidRPr="00CB0A7C" w:rsidRDefault="005D4D0C">
      <w:pPr>
        <w:rPr>
          <w:lang w:val="en-GB"/>
        </w:rPr>
      </w:pPr>
    </w:p>
    <w:p w:rsidR="00613F6F" w:rsidRPr="00FD069B" w:rsidRDefault="00613F6F" w:rsidP="00613F6F">
      <w:pPr>
        <w:pStyle w:val="1"/>
        <w:keepLines w:val="0"/>
        <w:numPr>
          <w:ilvl w:val="0"/>
          <w:numId w:val="0"/>
        </w:numPr>
        <w:autoSpaceDE w:val="0"/>
        <w:autoSpaceDN w:val="0"/>
        <w:adjustRightInd w:val="0"/>
        <w:snapToGrid w:val="0"/>
        <w:spacing w:before="120" w:after="120"/>
        <w:ind w:left="432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eastAsiaTheme="minorEastAsia" w:hAnsi="Times New Roman" w:hint="eastAsia"/>
          <w:b/>
          <w:sz w:val="28"/>
          <w:szCs w:val="28"/>
        </w:rPr>
        <w:t>Appendix</w:t>
      </w:r>
    </w:p>
    <w:p w:rsidR="00240AF2" w:rsidRPr="00240AF2" w:rsidRDefault="00240AF2" w:rsidP="00240AF2">
      <w:pPr>
        <w:jc w:val="center"/>
        <w:rPr>
          <w:rFonts w:ascii="Times New Roman" w:hAnsi="Times New Roman" w:cs="Times New Roman"/>
        </w:rPr>
      </w:pPr>
      <w:r w:rsidRPr="00240AF2">
        <w:rPr>
          <w:rFonts w:ascii="Times New Roman" w:hAnsi="Times New Roman" w:cs="Times New Roman"/>
        </w:rPr>
        <w:t>Table 1 Simulation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09"/>
        <w:gridCol w:w="5413"/>
      </w:tblGrid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lastRenderedPageBreak/>
              <w:t>Carrier frequency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6 GHz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System bandwidth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10MHz 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Message size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PSSCH: 190byte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PSCCH: 60bit (including CRC)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PSBCH: 56bit (including CRC)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240AF2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Modulation</w:t>
            </w:r>
            <w:r>
              <w:rPr>
                <w:rFonts w:ascii="Times New Roman" w:hAnsi="Times New Roman" w:cs="Times New Roman" w:hint="eastAsia"/>
                <w:color w:val="000000"/>
              </w:rPr>
              <w:t>/coding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PSSCH: </w:t>
            </w:r>
            <w:r w:rsidRPr="00240AF2">
              <w:rPr>
                <w:rFonts w:ascii="Times New Roman" w:hAnsi="Times New Roman" w:cs="Times New Roman"/>
              </w:rPr>
              <w:t>QPSK with coding rate of 0.5 (TC)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PSCCH: </w:t>
            </w:r>
            <w:r w:rsidRPr="00240AF2">
              <w:rPr>
                <w:rFonts w:ascii="Times New Roman" w:hAnsi="Times New Roman" w:cs="Times New Roman"/>
              </w:rPr>
              <w:t>QPSK with coding rate of 0.31 (CC)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PSBCH: </w:t>
            </w:r>
            <w:r w:rsidRPr="00240AF2">
              <w:rPr>
                <w:rFonts w:ascii="Times New Roman" w:hAnsi="Times New Roman" w:cs="Times New Roman"/>
              </w:rPr>
              <w:t>QPSK with coding rate of 0.08 (CC)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Resource size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PSSCH: 13 PRB for 2H DMRS, 16 PRB for others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PSCCH: 1 PRB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PSBCH: 6 PRB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Antenna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 Tx, 2 Rx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model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lang w:eastAsia="ko-KR"/>
              </w:rPr>
              <w:t xml:space="preserve">ITU-R UMi </w:t>
            </w:r>
            <w:r w:rsidRPr="00240AF2">
              <w:rPr>
                <w:rFonts w:ascii="Times New Roman" w:hAnsi="Times New Roman" w:cs="Times New Roman"/>
              </w:rPr>
              <w:t xml:space="preserve">CDL </w:t>
            </w:r>
            <w:r w:rsidRPr="00240AF2">
              <w:rPr>
                <w:rFonts w:ascii="Times New Roman" w:hAnsi="Times New Roman" w:cs="Times New Roman"/>
                <w:lang w:eastAsia="ko-KR"/>
              </w:rPr>
              <w:t>models</w:t>
            </w:r>
            <w:r w:rsidRPr="00240AF2">
              <w:rPr>
                <w:rFonts w:ascii="Times New Roman" w:hAnsi="Times New Roman" w:cs="Times New Roman"/>
              </w:rPr>
              <w:t xml:space="preserve"> </w:t>
            </w:r>
            <w:r w:rsidRPr="00240AF2">
              <w:rPr>
                <w:rFonts w:ascii="Times New Roman" w:hAnsi="Times New Roman" w:cs="Times New Roman"/>
                <w:color w:val="000000"/>
              </w:rPr>
              <w:t>with dual-mobility (NLOS)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Mobility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140km/h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280km/h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250km/h</w:t>
            </w:r>
            <w:r w:rsidRPr="00240AF2">
              <w:rPr>
                <w:rFonts w:ascii="Times New Roman" w:cs="Times New Roman"/>
                <w:color w:val="000000"/>
              </w:rPr>
              <w:t>（</w:t>
            </w:r>
            <w:r w:rsidRPr="00240AF2">
              <w:rPr>
                <w:rFonts w:ascii="Times New Roman" w:hAnsi="Times New Roman" w:cs="Times New Roman"/>
                <w:color w:val="000000"/>
              </w:rPr>
              <w:t>relative speed 500km/h</w:t>
            </w:r>
            <w:r w:rsidRPr="00240AF2">
              <w:rPr>
                <w:rFonts w:ascii="Times New Roman" w:cs="Times New Roman"/>
                <w:color w:val="000000"/>
              </w:rPr>
              <w:t>）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CFO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PSSCH&amp; PSCCH: </w:t>
            </w:r>
            <w:r w:rsidRPr="00240AF2">
              <w:rPr>
                <w:rFonts w:ascii="Times New Roman" w:hAnsi="Times New Roman" w:cs="Times New Roman"/>
              </w:rPr>
              <w:t>case 1+case B, 0.3 ppm</w:t>
            </w:r>
          </w:p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 xml:space="preserve">PSBCH: </w:t>
            </w:r>
            <w:r w:rsidRPr="00240AF2">
              <w:rPr>
                <w:rFonts w:ascii="Times New Roman" w:hAnsi="Times New Roman" w:cs="Times New Roman"/>
              </w:rPr>
              <w:t>uniformly distributed [-5, 5] ppm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Timing offset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</w:rPr>
            </w:pPr>
            <w:r w:rsidRPr="00240AF2">
              <w:rPr>
                <w:rFonts w:ascii="Times New Roman" w:hAnsi="Times New Roman" w:cs="Times New Roman"/>
              </w:rPr>
              <w:t>Ideal, 1us</w:t>
            </w:r>
          </w:p>
        </w:tc>
      </w:tr>
      <w:tr w:rsidR="00240AF2" w:rsidRPr="00240AF2" w:rsidTr="0079553B">
        <w:trPr>
          <w:jc w:val="center"/>
        </w:trPr>
        <w:tc>
          <w:tcPr>
            <w:tcW w:w="3109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Channel estimation</w:t>
            </w:r>
          </w:p>
        </w:tc>
        <w:tc>
          <w:tcPr>
            <w:tcW w:w="5413" w:type="dxa"/>
            <w:shd w:val="clear" w:color="auto" w:fill="auto"/>
          </w:tcPr>
          <w:p w:rsidR="00240AF2" w:rsidRPr="00240AF2" w:rsidRDefault="00240AF2" w:rsidP="0079553B">
            <w:pPr>
              <w:keepNext/>
              <w:keepLines/>
              <w:rPr>
                <w:rFonts w:ascii="Times New Roman" w:hAnsi="Times New Roman" w:cs="Times New Roman"/>
                <w:color w:val="000000"/>
              </w:rPr>
            </w:pPr>
            <w:r w:rsidRPr="00240AF2">
              <w:rPr>
                <w:rFonts w:ascii="Times New Roman" w:hAnsi="Times New Roman" w:cs="Times New Roman"/>
                <w:color w:val="000000"/>
              </w:rPr>
              <w:t>LS with quadratic smoothing using DMRS</w:t>
            </w:r>
          </w:p>
        </w:tc>
      </w:tr>
    </w:tbl>
    <w:p w:rsidR="00613F6F" w:rsidRPr="00240AF2" w:rsidRDefault="00613F6F"/>
    <w:sectPr w:rsidR="00613F6F" w:rsidRPr="00240AF2" w:rsidSect="005D4D0C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61088" w:rsidRDefault="00361088" w:rsidP="00777806">
      <w:r>
        <w:separator/>
      </w:r>
    </w:p>
  </w:endnote>
  <w:endnote w:type="continuationSeparator" w:id="0">
    <w:p w:rsidR="00361088" w:rsidRDefault="00361088" w:rsidP="0077780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MS PGothic">
    <w:panose1 w:val="020B0600070205080204"/>
    <w:charset w:val="80"/>
    <w:family w:val="swiss"/>
    <w:pitch w:val="variable"/>
    <w:sig w:usb0="A00002BF" w:usb1="68C7FCFB" w:usb2="00000010" w:usb3="00000000" w:csb0="0002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Malgun Gothic">
    <w:altName w:val="Arial Unicode MS"/>
    <w:charset w:val="81"/>
    <w:family w:val="swiss"/>
    <w:pitch w:val="variable"/>
    <w:sig w:usb0="00000000" w:usb1="0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61088" w:rsidRDefault="00361088" w:rsidP="00777806">
      <w:r>
        <w:separator/>
      </w:r>
    </w:p>
  </w:footnote>
  <w:footnote w:type="continuationSeparator" w:id="0">
    <w:p w:rsidR="00361088" w:rsidRDefault="00361088" w:rsidP="0077780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265BCF"/>
    <w:multiLevelType w:val="hybridMultilevel"/>
    <w:tmpl w:val="2132CB62"/>
    <w:lvl w:ilvl="0" w:tplc="8FC03B3E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B660972"/>
    <w:multiLevelType w:val="multilevel"/>
    <w:tmpl w:val="ED8CD6D0"/>
    <w:lvl w:ilvl="0">
      <w:start w:val="3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>
    <w:nsid w:val="18FD4CD6"/>
    <w:multiLevelType w:val="multilevel"/>
    <w:tmpl w:val="4B6250C0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lang w:val="en-GB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>
    <w:nsid w:val="1BE006B8"/>
    <w:multiLevelType w:val="hybridMultilevel"/>
    <w:tmpl w:val="0726A0F2"/>
    <w:lvl w:ilvl="0" w:tplc="AE50A404">
      <w:start w:val="1"/>
      <w:numFmt w:val="decimal"/>
      <w:lvlText w:val="[%1]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246A2427"/>
    <w:multiLevelType w:val="hybridMultilevel"/>
    <w:tmpl w:val="4E74492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5A84E50"/>
    <w:multiLevelType w:val="hybridMultilevel"/>
    <w:tmpl w:val="412E08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AF4331"/>
    <w:multiLevelType w:val="hybridMultilevel"/>
    <w:tmpl w:val="947E28CC"/>
    <w:lvl w:ilvl="0" w:tplc="056C62B0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">
    <w:nsid w:val="3E1148C3"/>
    <w:multiLevelType w:val="hybridMultilevel"/>
    <w:tmpl w:val="2FD08746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47CF0321"/>
    <w:multiLevelType w:val="hybridMultilevel"/>
    <w:tmpl w:val="E7F8A36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D367A3"/>
    <w:multiLevelType w:val="hybridMultilevel"/>
    <w:tmpl w:val="058ABA3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81063322">
      <w:start w:val="1"/>
      <w:numFmt w:val="bullet"/>
      <w:lvlText w:val="-"/>
      <w:lvlJc w:val="left"/>
      <w:pPr>
        <w:ind w:left="840" w:hanging="420"/>
      </w:pPr>
      <w:rPr>
        <w:rFonts w:ascii="Verdana" w:hAnsi="Verdana" w:hint="default"/>
      </w:rPr>
    </w:lvl>
    <w:lvl w:ilvl="2" w:tplc="9DF089F8">
      <w:start w:val="1"/>
      <w:numFmt w:val="bullet"/>
      <w:lvlText w:val=""/>
      <w:lvlJc w:val="left"/>
      <w:pPr>
        <w:ind w:left="1260" w:hanging="420"/>
      </w:pPr>
      <w:rPr>
        <w:rFonts w:ascii="Wingdings" w:hAnsi="Wingdings" w:hint="default"/>
      </w:rPr>
    </w:lvl>
    <w:lvl w:ilvl="3" w:tplc="04090003">
      <w:start w:val="1"/>
      <w:numFmt w:val="bullet"/>
      <w:lvlText w:val="o"/>
      <w:lvlJc w:val="left"/>
      <w:pPr>
        <w:ind w:left="1680" w:hanging="420"/>
      </w:pPr>
      <w:rPr>
        <w:rFonts w:ascii="Courier New" w:hAnsi="Courier New" w:cs="Courier New" w:hint="default"/>
      </w:rPr>
    </w:lvl>
    <w:lvl w:ilvl="4" w:tplc="74BCAC34">
      <w:start w:val="7"/>
      <w:numFmt w:val="bullet"/>
      <w:lvlText w:val="・"/>
      <w:lvlJc w:val="left"/>
      <w:pPr>
        <w:ind w:left="2100" w:hanging="420"/>
      </w:pPr>
      <w:rPr>
        <w:rFonts w:ascii="MS PGothic" w:eastAsia="MS PGothic" w:hAnsi="MS PGothic" w:cs="Arial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76074143"/>
    <w:multiLevelType w:val="hybridMultilevel"/>
    <w:tmpl w:val="FA145FA4"/>
    <w:lvl w:ilvl="0" w:tplc="4530D94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7BDB6198"/>
    <w:multiLevelType w:val="hybridMultilevel"/>
    <w:tmpl w:val="821A9B7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CBA3FF9"/>
    <w:multiLevelType w:val="hybridMultilevel"/>
    <w:tmpl w:val="F7004964"/>
    <w:lvl w:ilvl="0" w:tplc="749C0EAC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7FCD3943"/>
    <w:multiLevelType w:val="hybridMultilevel"/>
    <w:tmpl w:val="E082978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9"/>
  </w:num>
  <w:num w:numId="4">
    <w:abstractNumId w:val="8"/>
  </w:num>
  <w:num w:numId="5">
    <w:abstractNumId w:val="1"/>
  </w:num>
  <w:num w:numId="6">
    <w:abstractNumId w:val="2"/>
  </w:num>
  <w:num w:numId="7">
    <w:abstractNumId w:val="12"/>
  </w:num>
  <w:num w:numId="8">
    <w:abstractNumId w:val="10"/>
  </w:num>
  <w:num w:numId="9">
    <w:abstractNumId w:val="7"/>
  </w:num>
  <w:num w:numId="10">
    <w:abstractNumId w:val="6"/>
  </w:num>
  <w:num w:numId="11">
    <w:abstractNumId w:val="13"/>
  </w:num>
  <w:num w:numId="12">
    <w:abstractNumId w:val="11"/>
  </w:num>
  <w:num w:numId="13">
    <w:abstractNumId w:val="4"/>
  </w:num>
  <w:num w:numId="14">
    <w:abstractNumId w:val="5"/>
  </w:num>
  <w:num w:numId="15">
    <w:abstractNumId w:val="2"/>
  </w:num>
  <w:num w:numId="16">
    <w:abstractNumId w:val="2"/>
  </w:num>
  <w:num w:numId="1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62466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76A33"/>
    <w:rsid w:val="00000214"/>
    <w:rsid w:val="00004709"/>
    <w:rsid w:val="00005B98"/>
    <w:rsid w:val="0001104A"/>
    <w:rsid w:val="0001313D"/>
    <w:rsid w:val="0001648D"/>
    <w:rsid w:val="00021979"/>
    <w:rsid w:val="0002448D"/>
    <w:rsid w:val="000247F8"/>
    <w:rsid w:val="00024988"/>
    <w:rsid w:val="000252BB"/>
    <w:rsid w:val="000358B6"/>
    <w:rsid w:val="0003646A"/>
    <w:rsid w:val="000364FA"/>
    <w:rsid w:val="00050C2E"/>
    <w:rsid w:val="0005547A"/>
    <w:rsid w:val="000564BA"/>
    <w:rsid w:val="00057F3A"/>
    <w:rsid w:val="00060D26"/>
    <w:rsid w:val="0006422A"/>
    <w:rsid w:val="000670C9"/>
    <w:rsid w:val="00071E71"/>
    <w:rsid w:val="000728B8"/>
    <w:rsid w:val="00074790"/>
    <w:rsid w:val="0007621E"/>
    <w:rsid w:val="0007643D"/>
    <w:rsid w:val="00081460"/>
    <w:rsid w:val="00083416"/>
    <w:rsid w:val="00093D2D"/>
    <w:rsid w:val="000A7CBE"/>
    <w:rsid w:val="000B156B"/>
    <w:rsid w:val="000B62DE"/>
    <w:rsid w:val="000C01C4"/>
    <w:rsid w:val="000C123E"/>
    <w:rsid w:val="000C1B0A"/>
    <w:rsid w:val="000C38AF"/>
    <w:rsid w:val="000C3B85"/>
    <w:rsid w:val="000D3935"/>
    <w:rsid w:val="000E1E40"/>
    <w:rsid w:val="000E21C9"/>
    <w:rsid w:val="000E5F67"/>
    <w:rsid w:val="000E7D96"/>
    <w:rsid w:val="000F1398"/>
    <w:rsid w:val="000F25FC"/>
    <w:rsid w:val="000F2F53"/>
    <w:rsid w:val="000F3997"/>
    <w:rsid w:val="000F4FDB"/>
    <w:rsid w:val="000F5A06"/>
    <w:rsid w:val="000F5F14"/>
    <w:rsid w:val="00103C94"/>
    <w:rsid w:val="00104153"/>
    <w:rsid w:val="001045CC"/>
    <w:rsid w:val="00105D0F"/>
    <w:rsid w:val="00113478"/>
    <w:rsid w:val="00113FCA"/>
    <w:rsid w:val="00114A46"/>
    <w:rsid w:val="0011747A"/>
    <w:rsid w:val="00121888"/>
    <w:rsid w:val="00124311"/>
    <w:rsid w:val="00126603"/>
    <w:rsid w:val="0013275B"/>
    <w:rsid w:val="0013596A"/>
    <w:rsid w:val="00137B86"/>
    <w:rsid w:val="00141E19"/>
    <w:rsid w:val="00143871"/>
    <w:rsid w:val="00146EEC"/>
    <w:rsid w:val="0015207C"/>
    <w:rsid w:val="00152EAC"/>
    <w:rsid w:val="00155183"/>
    <w:rsid w:val="001555D1"/>
    <w:rsid w:val="00155E74"/>
    <w:rsid w:val="00156005"/>
    <w:rsid w:val="00157BD7"/>
    <w:rsid w:val="00160021"/>
    <w:rsid w:val="00160839"/>
    <w:rsid w:val="00164BBF"/>
    <w:rsid w:val="00165C6E"/>
    <w:rsid w:val="00167005"/>
    <w:rsid w:val="00170DAE"/>
    <w:rsid w:val="00172806"/>
    <w:rsid w:val="001730AA"/>
    <w:rsid w:val="00173AE0"/>
    <w:rsid w:val="00173EC9"/>
    <w:rsid w:val="00180C1C"/>
    <w:rsid w:val="001856B8"/>
    <w:rsid w:val="00186D52"/>
    <w:rsid w:val="0019112F"/>
    <w:rsid w:val="001921AA"/>
    <w:rsid w:val="00192654"/>
    <w:rsid w:val="00195279"/>
    <w:rsid w:val="00195C24"/>
    <w:rsid w:val="00196DBD"/>
    <w:rsid w:val="001A08E0"/>
    <w:rsid w:val="001A578C"/>
    <w:rsid w:val="001A61A1"/>
    <w:rsid w:val="001A7077"/>
    <w:rsid w:val="001B1E20"/>
    <w:rsid w:val="001B70C8"/>
    <w:rsid w:val="001C0DD0"/>
    <w:rsid w:val="001C1038"/>
    <w:rsid w:val="001C11B2"/>
    <w:rsid w:val="001C129A"/>
    <w:rsid w:val="001C1D1A"/>
    <w:rsid w:val="001C5C47"/>
    <w:rsid w:val="001D2CA5"/>
    <w:rsid w:val="001D4746"/>
    <w:rsid w:val="001E2C8E"/>
    <w:rsid w:val="001E428D"/>
    <w:rsid w:val="001E45CD"/>
    <w:rsid w:val="001E57DC"/>
    <w:rsid w:val="001E78FA"/>
    <w:rsid w:val="001F1B3D"/>
    <w:rsid w:val="001F4159"/>
    <w:rsid w:val="001F566E"/>
    <w:rsid w:val="002014F3"/>
    <w:rsid w:val="0021212B"/>
    <w:rsid w:val="00215FAB"/>
    <w:rsid w:val="002171BB"/>
    <w:rsid w:val="00221126"/>
    <w:rsid w:val="00224383"/>
    <w:rsid w:val="00230AFA"/>
    <w:rsid w:val="002324CD"/>
    <w:rsid w:val="00233419"/>
    <w:rsid w:val="00235BC4"/>
    <w:rsid w:val="00240AF2"/>
    <w:rsid w:val="002414CD"/>
    <w:rsid w:val="0024313C"/>
    <w:rsid w:val="002444BB"/>
    <w:rsid w:val="00247A07"/>
    <w:rsid w:val="00250203"/>
    <w:rsid w:val="00251466"/>
    <w:rsid w:val="00252FF6"/>
    <w:rsid w:val="00254768"/>
    <w:rsid w:val="002549D1"/>
    <w:rsid w:val="002636E0"/>
    <w:rsid w:val="00263DE8"/>
    <w:rsid w:val="00271F3C"/>
    <w:rsid w:val="00273609"/>
    <w:rsid w:val="00274333"/>
    <w:rsid w:val="00277911"/>
    <w:rsid w:val="0028217D"/>
    <w:rsid w:val="00282329"/>
    <w:rsid w:val="002968B7"/>
    <w:rsid w:val="002A1BBC"/>
    <w:rsid w:val="002A51DD"/>
    <w:rsid w:val="002A6846"/>
    <w:rsid w:val="002B0C39"/>
    <w:rsid w:val="002B0F0C"/>
    <w:rsid w:val="002B1254"/>
    <w:rsid w:val="002B429F"/>
    <w:rsid w:val="002C2E61"/>
    <w:rsid w:val="002C2EF3"/>
    <w:rsid w:val="002C7D83"/>
    <w:rsid w:val="002D259E"/>
    <w:rsid w:val="002D2D17"/>
    <w:rsid w:val="002D2E83"/>
    <w:rsid w:val="002D2E9F"/>
    <w:rsid w:val="002F55F1"/>
    <w:rsid w:val="003013A8"/>
    <w:rsid w:val="00305307"/>
    <w:rsid w:val="00305DD0"/>
    <w:rsid w:val="00311D54"/>
    <w:rsid w:val="00312FFB"/>
    <w:rsid w:val="00314F90"/>
    <w:rsid w:val="003166A5"/>
    <w:rsid w:val="00317E12"/>
    <w:rsid w:val="003206BA"/>
    <w:rsid w:val="0032612A"/>
    <w:rsid w:val="00337B33"/>
    <w:rsid w:val="003435FD"/>
    <w:rsid w:val="00343A25"/>
    <w:rsid w:val="003449EE"/>
    <w:rsid w:val="00344A21"/>
    <w:rsid w:val="00352EE1"/>
    <w:rsid w:val="00356D46"/>
    <w:rsid w:val="00357F6B"/>
    <w:rsid w:val="00360654"/>
    <w:rsid w:val="00361088"/>
    <w:rsid w:val="003661B7"/>
    <w:rsid w:val="00372E91"/>
    <w:rsid w:val="00374068"/>
    <w:rsid w:val="003772DB"/>
    <w:rsid w:val="003800D6"/>
    <w:rsid w:val="00380A10"/>
    <w:rsid w:val="003821A3"/>
    <w:rsid w:val="00394ECE"/>
    <w:rsid w:val="00395472"/>
    <w:rsid w:val="003A763A"/>
    <w:rsid w:val="003B0743"/>
    <w:rsid w:val="003B1A79"/>
    <w:rsid w:val="003B31C7"/>
    <w:rsid w:val="003B39F1"/>
    <w:rsid w:val="003B5CC9"/>
    <w:rsid w:val="003B6934"/>
    <w:rsid w:val="003C1628"/>
    <w:rsid w:val="003C4B46"/>
    <w:rsid w:val="003D306B"/>
    <w:rsid w:val="003D4860"/>
    <w:rsid w:val="003D5719"/>
    <w:rsid w:val="003E0739"/>
    <w:rsid w:val="003E1290"/>
    <w:rsid w:val="003E6F58"/>
    <w:rsid w:val="003F1F19"/>
    <w:rsid w:val="003F376E"/>
    <w:rsid w:val="003F3CE0"/>
    <w:rsid w:val="003F601D"/>
    <w:rsid w:val="00404B17"/>
    <w:rsid w:val="0040589F"/>
    <w:rsid w:val="004067B5"/>
    <w:rsid w:val="00414736"/>
    <w:rsid w:val="004152A8"/>
    <w:rsid w:val="004163D2"/>
    <w:rsid w:val="00422500"/>
    <w:rsid w:val="004254C5"/>
    <w:rsid w:val="0042667F"/>
    <w:rsid w:val="00427474"/>
    <w:rsid w:val="00433050"/>
    <w:rsid w:val="00433AD1"/>
    <w:rsid w:val="004347DF"/>
    <w:rsid w:val="00434976"/>
    <w:rsid w:val="00441DD8"/>
    <w:rsid w:val="004453F0"/>
    <w:rsid w:val="0044568B"/>
    <w:rsid w:val="004477F4"/>
    <w:rsid w:val="00455544"/>
    <w:rsid w:val="00455F61"/>
    <w:rsid w:val="00457899"/>
    <w:rsid w:val="00460A72"/>
    <w:rsid w:val="00460CBA"/>
    <w:rsid w:val="00461295"/>
    <w:rsid w:val="00462FA2"/>
    <w:rsid w:val="0046369E"/>
    <w:rsid w:val="00475155"/>
    <w:rsid w:val="00476A7D"/>
    <w:rsid w:val="004807FF"/>
    <w:rsid w:val="00481C79"/>
    <w:rsid w:val="0048430D"/>
    <w:rsid w:val="00485D35"/>
    <w:rsid w:val="00486D5C"/>
    <w:rsid w:val="0048769E"/>
    <w:rsid w:val="00487B8D"/>
    <w:rsid w:val="00493BA6"/>
    <w:rsid w:val="00497B64"/>
    <w:rsid w:val="004A177B"/>
    <w:rsid w:val="004A3F2D"/>
    <w:rsid w:val="004A415E"/>
    <w:rsid w:val="004A53D6"/>
    <w:rsid w:val="004B08F1"/>
    <w:rsid w:val="004B3115"/>
    <w:rsid w:val="004B331A"/>
    <w:rsid w:val="004B46B4"/>
    <w:rsid w:val="004B47FD"/>
    <w:rsid w:val="004B6D86"/>
    <w:rsid w:val="004B73F3"/>
    <w:rsid w:val="004C01FA"/>
    <w:rsid w:val="004C0D6C"/>
    <w:rsid w:val="004C283C"/>
    <w:rsid w:val="004D0FD2"/>
    <w:rsid w:val="004D107E"/>
    <w:rsid w:val="004D1DDC"/>
    <w:rsid w:val="004D1E65"/>
    <w:rsid w:val="004D3C10"/>
    <w:rsid w:val="004D4AB6"/>
    <w:rsid w:val="004D58C6"/>
    <w:rsid w:val="004D79A4"/>
    <w:rsid w:val="004E0F62"/>
    <w:rsid w:val="004E39C1"/>
    <w:rsid w:val="004E59CA"/>
    <w:rsid w:val="004E6BDB"/>
    <w:rsid w:val="004F086C"/>
    <w:rsid w:val="004F3018"/>
    <w:rsid w:val="00500CAA"/>
    <w:rsid w:val="005139C3"/>
    <w:rsid w:val="00513CE6"/>
    <w:rsid w:val="0051468E"/>
    <w:rsid w:val="00514A2A"/>
    <w:rsid w:val="005151FB"/>
    <w:rsid w:val="0051592F"/>
    <w:rsid w:val="005204D7"/>
    <w:rsid w:val="005256B1"/>
    <w:rsid w:val="005301F0"/>
    <w:rsid w:val="0053492E"/>
    <w:rsid w:val="0053619F"/>
    <w:rsid w:val="00536EC6"/>
    <w:rsid w:val="00541DFC"/>
    <w:rsid w:val="00541EF3"/>
    <w:rsid w:val="00542896"/>
    <w:rsid w:val="005510D9"/>
    <w:rsid w:val="0055149E"/>
    <w:rsid w:val="00551768"/>
    <w:rsid w:val="005567F0"/>
    <w:rsid w:val="00560421"/>
    <w:rsid w:val="00560B1B"/>
    <w:rsid w:val="005611C4"/>
    <w:rsid w:val="00564955"/>
    <w:rsid w:val="00565128"/>
    <w:rsid w:val="005662D9"/>
    <w:rsid w:val="00567AD6"/>
    <w:rsid w:val="00570A3C"/>
    <w:rsid w:val="0057327C"/>
    <w:rsid w:val="005808E0"/>
    <w:rsid w:val="00580D37"/>
    <w:rsid w:val="005847C3"/>
    <w:rsid w:val="00584A6D"/>
    <w:rsid w:val="00585BA7"/>
    <w:rsid w:val="0058615D"/>
    <w:rsid w:val="005863A5"/>
    <w:rsid w:val="005867E8"/>
    <w:rsid w:val="0058784F"/>
    <w:rsid w:val="00594E02"/>
    <w:rsid w:val="00597EF6"/>
    <w:rsid w:val="00597F0E"/>
    <w:rsid w:val="005A09DC"/>
    <w:rsid w:val="005A1655"/>
    <w:rsid w:val="005A4684"/>
    <w:rsid w:val="005A5364"/>
    <w:rsid w:val="005A569F"/>
    <w:rsid w:val="005B5D0B"/>
    <w:rsid w:val="005C020E"/>
    <w:rsid w:val="005C0C3E"/>
    <w:rsid w:val="005C3489"/>
    <w:rsid w:val="005D026A"/>
    <w:rsid w:val="005D3C13"/>
    <w:rsid w:val="005D4D0C"/>
    <w:rsid w:val="005D6CFC"/>
    <w:rsid w:val="005E0083"/>
    <w:rsid w:val="005E6779"/>
    <w:rsid w:val="005F10B8"/>
    <w:rsid w:val="005F198C"/>
    <w:rsid w:val="005F3307"/>
    <w:rsid w:val="005F4560"/>
    <w:rsid w:val="005F6563"/>
    <w:rsid w:val="005F7056"/>
    <w:rsid w:val="00601B88"/>
    <w:rsid w:val="0060422E"/>
    <w:rsid w:val="00613F6F"/>
    <w:rsid w:val="00614F07"/>
    <w:rsid w:val="006159C2"/>
    <w:rsid w:val="00616A84"/>
    <w:rsid w:val="00620261"/>
    <w:rsid w:val="00622676"/>
    <w:rsid w:val="00623F17"/>
    <w:rsid w:val="0063082E"/>
    <w:rsid w:val="0063367B"/>
    <w:rsid w:val="00640F68"/>
    <w:rsid w:val="006413D4"/>
    <w:rsid w:val="0064264B"/>
    <w:rsid w:val="00646046"/>
    <w:rsid w:val="0065080C"/>
    <w:rsid w:val="006518FF"/>
    <w:rsid w:val="00652935"/>
    <w:rsid w:val="00657D92"/>
    <w:rsid w:val="00663287"/>
    <w:rsid w:val="006715E7"/>
    <w:rsid w:val="00671942"/>
    <w:rsid w:val="00675756"/>
    <w:rsid w:val="00676337"/>
    <w:rsid w:val="0068003C"/>
    <w:rsid w:val="00680D12"/>
    <w:rsid w:val="00686052"/>
    <w:rsid w:val="006911F4"/>
    <w:rsid w:val="00691A21"/>
    <w:rsid w:val="00694279"/>
    <w:rsid w:val="00694FEA"/>
    <w:rsid w:val="006950F7"/>
    <w:rsid w:val="00696638"/>
    <w:rsid w:val="006A0E09"/>
    <w:rsid w:val="006A27E1"/>
    <w:rsid w:val="006A49DD"/>
    <w:rsid w:val="006A6C0E"/>
    <w:rsid w:val="006A6F75"/>
    <w:rsid w:val="006A71BA"/>
    <w:rsid w:val="006A7CBE"/>
    <w:rsid w:val="006D05F7"/>
    <w:rsid w:val="006D1DD3"/>
    <w:rsid w:val="006D4788"/>
    <w:rsid w:val="006D4E83"/>
    <w:rsid w:val="006D6BA3"/>
    <w:rsid w:val="006D7165"/>
    <w:rsid w:val="006E2F1F"/>
    <w:rsid w:val="006E6172"/>
    <w:rsid w:val="006E74A1"/>
    <w:rsid w:val="006F2ADC"/>
    <w:rsid w:val="006F4719"/>
    <w:rsid w:val="006F5DBC"/>
    <w:rsid w:val="006F6934"/>
    <w:rsid w:val="0070167B"/>
    <w:rsid w:val="0070449E"/>
    <w:rsid w:val="00710377"/>
    <w:rsid w:val="00714065"/>
    <w:rsid w:val="007154D1"/>
    <w:rsid w:val="00727CBB"/>
    <w:rsid w:val="00732A94"/>
    <w:rsid w:val="00733A73"/>
    <w:rsid w:val="007368B1"/>
    <w:rsid w:val="00736AFC"/>
    <w:rsid w:val="00742C43"/>
    <w:rsid w:val="0074555B"/>
    <w:rsid w:val="007519E8"/>
    <w:rsid w:val="00753BA1"/>
    <w:rsid w:val="007548C1"/>
    <w:rsid w:val="00757397"/>
    <w:rsid w:val="00761F12"/>
    <w:rsid w:val="007673E1"/>
    <w:rsid w:val="007731B7"/>
    <w:rsid w:val="00777806"/>
    <w:rsid w:val="007856D6"/>
    <w:rsid w:val="0078624B"/>
    <w:rsid w:val="007933B8"/>
    <w:rsid w:val="007948FC"/>
    <w:rsid w:val="007967D2"/>
    <w:rsid w:val="007A0A6E"/>
    <w:rsid w:val="007A1781"/>
    <w:rsid w:val="007A2A08"/>
    <w:rsid w:val="007A4162"/>
    <w:rsid w:val="007A7F2A"/>
    <w:rsid w:val="007B0B6E"/>
    <w:rsid w:val="007B133A"/>
    <w:rsid w:val="007B5628"/>
    <w:rsid w:val="007B6E09"/>
    <w:rsid w:val="007C017D"/>
    <w:rsid w:val="007C0EFC"/>
    <w:rsid w:val="007C2D6B"/>
    <w:rsid w:val="007D016A"/>
    <w:rsid w:val="007D1E73"/>
    <w:rsid w:val="007D4D31"/>
    <w:rsid w:val="007D6162"/>
    <w:rsid w:val="007E00C9"/>
    <w:rsid w:val="007E03FA"/>
    <w:rsid w:val="007E082E"/>
    <w:rsid w:val="007E28D6"/>
    <w:rsid w:val="007E2A54"/>
    <w:rsid w:val="007E5E27"/>
    <w:rsid w:val="00800764"/>
    <w:rsid w:val="008018EC"/>
    <w:rsid w:val="0080598C"/>
    <w:rsid w:val="00806733"/>
    <w:rsid w:val="008163FD"/>
    <w:rsid w:val="00820BAB"/>
    <w:rsid w:val="00826D2B"/>
    <w:rsid w:val="008310C3"/>
    <w:rsid w:val="0083793E"/>
    <w:rsid w:val="00837B4F"/>
    <w:rsid w:val="0084089E"/>
    <w:rsid w:val="00840C6F"/>
    <w:rsid w:val="00851387"/>
    <w:rsid w:val="00853F72"/>
    <w:rsid w:val="00857118"/>
    <w:rsid w:val="00861BDE"/>
    <w:rsid w:val="008662AC"/>
    <w:rsid w:val="00870C5C"/>
    <w:rsid w:val="00872AB8"/>
    <w:rsid w:val="00874210"/>
    <w:rsid w:val="008807F1"/>
    <w:rsid w:val="008849E5"/>
    <w:rsid w:val="00887FA9"/>
    <w:rsid w:val="0089281E"/>
    <w:rsid w:val="00892B02"/>
    <w:rsid w:val="00892E49"/>
    <w:rsid w:val="0089352D"/>
    <w:rsid w:val="008976B2"/>
    <w:rsid w:val="008A0A45"/>
    <w:rsid w:val="008A14AC"/>
    <w:rsid w:val="008A57DA"/>
    <w:rsid w:val="008A6C14"/>
    <w:rsid w:val="008A7823"/>
    <w:rsid w:val="008A7BBE"/>
    <w:rsid w:val="008B07BB"/>
    <w:rsid w:val="008B10FE"/>
    <w:rsid w:val="008B1F25"/>
    <w:rsid w:val="008B252D"/>
    <w:rsid w:val="008B2C6E"/>
    <w:rsid w:val="008B368B"/>
    <w:rsid w:val="008B38AE"/>
    <w:rsid w:val="008B4829"/>
    <w:rsid w:val="008B4FBC"/>
    <w:rsid w:val="008B54B8"/>
    <w:rsid w:val="008B6D87"/>
    <w:rsid w:val="008B730E"/>
    <w:rsid w:val="008B7FAB"/>
    <w:rsid w:val="008C20FA"/>
    <w:rsid w:val="008C4803"/>
    <w:rsid w:val="008C64DA"/>
    <w:rsid w:val="008D3309"/>
    <w:rsid w:val="008D454B"/>
    <w:rsid w:val="008E0DFD"/>
    <w:rsid w:val="008E3E25"/>
    <w:rsid w:val="008E5790"/>
    <w:rsid w:val="008F57EB"/>
    <w:rsid w:val="008F5DB0"/>
    <w:rsid w:val="0090055D"/>
    <w:rsid w:val="009013BC"/>
    <w:rsid w:val="00903D5C"/>
    <w:rsid w:val="00906ECD"/>
    <w:rsid w:val="009136E5"/>
    <w:rsid w:val="00926AF3"/>
    <w:rsid w:val="00936A3D"/>
    <w:rsid w:val="00936D61"/>
    <w:rsid w:val="00937504"/>
    <w:rsid w:val="00937760"/>
    <w:rsid w:val="009426FA"/>
    <w:rsid w:val="00946475"/>
    <w:rsid w:val="0094697B"/>
    <w:rsid w:val="00950A07"/>
    <w:rsid w:val="009518BF"/>
    <w:rsid w:val="00961EBF"/>
    <w:rsid w:val="00975DC1"/>
    <w:rsid w:val="009856F3"/>
    <w:rsid w:val="00986DBD"/>
    <w:rsid w:val="009870E1"/>
    <w:rsid w:val="0099093E"/>
    <w:rsid w:val="009A072D"/>
    <w:rsid w:val="009A1D25"/>
    <w:rsid w:val="009A5550"/>
    <w:rsid w:val="009A696E"/>
    <w:rsid w:val="009A7657"/>
    <w:rsid w:val="009B474B"/>
    <w:rsid w:val="009C1811"/>
    <w:rsid w:val="009C28D2"/>
    <w:rsid w:val="009C3AAD"/>
    <w:rsid w:val="009C472B"/>
    <w:rsid w:val="009C4936"/>
    <w:rsid w:val="009C7690"/>
    <w:rsid w:val="009D0289"/>
    <w:rsid w:val="009D35D7"/>
    <w:rsid w:val="009E3986"/>
    <w:rsid w:val="009E4585"/>
    <w:rsid w:val="009E56FF"/>
    <w:rsid w:val="009E59A9"/>
    <w:rsid w:val="009F1B6C"/>
    <w:rsid w:val="009F6372"/>
    <w:rsid w:val="00A00AC2"/>
    <w:rsid w:val="00A0155A"/>
    <w:rsid w:val="00A01D8F"/>
    <w:rsid w:val="00A038AF"/>
    <w:rsid w:val="00A039D9"/>
    <w:rsid w:val="00A03F8B"/>
    <w:rsid w:val="00A048B5"/>
    <w:rsid w:val="00A104C8"/>
    <w:rsid w:val="00A10852"/>
    <w:rsid w:val="00A1646C"/>
    <w:rsid w:val="00A17443"/>
    <w:rsid w:val="00A1747E"/>
    <w:rsid w:val="00A2049F"/>
    <w:rsid w:val="00A24609"/>
    <w:rsid w:val="00A24F55"/>
    <w:rsid w:val="00A25945"/>
    <w:rsid w:val="00A27597"/>
    <w:rsid w:val="00A27792"/>
    <w:rsid w:val="00A27E2C"/>
    <w:rsid w:val="00A306D5"/>
    <w:rsid w:val="00A30ADD"/>
    <w:rsid w:val="00A3521E"/>
    <w:rsid w:val="00A36E69"/>
    <w:rsid w:val="00A37EA4"/>
    <w:rsid w:val="00A400D4"/>
    <w:rsid w:val="00A61008"/>
    <w:rsid w:val="00A613A4"/>
    <w:rsid w:val="00A67F5A"/>
    <w:rsid w:val="00A7429F"/>
    <w:rsid w:val="00A75BF1"/>
    <w:rsid w:val="00A761A3"/>
    <w:rsid w:val="00A7730A"/>
    <w:rsid w:val="00A776A4"/>
    <w:rsid w:val="00A77D54"/>
    <w:rsid w:val="00A810F4"/>
    <w:rsid w:val="00A9053D"/>
    <w:rsid w:val="00A93640"/>
    <w:rsid w:val="00A95BC8"/>
    <w:rsid w:val="00AA030F"/>
    <w:rsid w:val="00AA14A6"/>
    <w:rsid w:val="00AA1D74"/>
    <w:rsid w:val="00AA3A40"/>
    <w:rsid w:val="00AA4243"/>
    <w:rsid w:val="00AA495E"/>
    <w:rsid w:val="00AA4E23"/>
    <w:rsid w:val="00AA6DB5"/>
    <w:rsid w:val="00AA70F2"/>
    <w:rsid w:val="00AB2490"/>
    <w:rsid w:val="00AB451E"/>
    <w:rsid w:val="00AB71CF"/>
    <w:rsid w:val="00AC0605"/>
    <w:rsid w:val="00AC2F22"/>
    <w:rsid w:val="00AD31AD"/>
    <w:rsid w:val="00AD337D"/>
    <w:rsid w:val="00AD3B44"/>
    <w:rsid w:val="00AD5097"/>
    <w:rsid w:val="00AD55DC"/>
    <w:rsid w:val="00AE07A5"/>
    <w:rsid w:val="00AF3539"/>
    <w:rsid w:val="00B041CB"/>
    <w:rsid w:val="00B046C0"/>
    <w:rsid w:val="00B050CD"/>
    <w:rsid w:val="00B11731"/>
    <w:rsid w:val="00B13F9C"/>
    <w:rsid w:val="00B21566"/>
    <w:rsid w:val="00B242B2"/>
    <w:rsid w:val="00B322C4"/>
    <w:rsid w:val="00B32B54"/>
    <w:rsid w:val="00B33F06"/>
    <w:rsid w:val="00B36049"/>
    <w:rsid w:val="00B534AF"/>
    <w:rsid w:val="00B5478E"/>
    <w:rsid w:val="00B6051A"/>
    <w:rsid w:val="00B66304"/>
    <w:rsid w:val="00B7205A"/>
    <w:rsid w:val="00B768B7"/>
    <w:rsid w:val="00B85999"/>
    <w:rsid w:val="00B90C0B"/>
    <w:rsid w:val="00B925B9"/>
    <w:rsid w:val="00B92A05"/>
    <w:rsid w:val="00B95D23"/>
    <w:rsid w:val="00B966A1"/>
    <w:rsid w:val="00BA5FBF"/>
    <w:rsid w:val="00BB1ABA"/>
    <w:rsid w:val="00BC18E0"/>
    <w:rsid w:val="00BC3870"/>
    <w:rsid w:val="00BC4C0B"/>
    <w:rsid w:val="00BC50E2"/>
    <w:rsid w:val="00BC5697"/>
    <w:rsid w:val="00BC5C6C"/>
    <w:rsid w:val="00BC74AE"/>
    <w:rsid w:val="00BE1E4C"/>
    <w:rsid w:val="00BE2D5D"/>
    <w:rsid w:val="00BE2D64"/>
    <w:rsid w:val="00BF3892"/>
    <w:rsid w:val="00C06F80"/>
    <w:rsid w:val="00C102BB"/>
    <w:rsid w:val="00C12972"/>
    <w:rsid w:val="00C13150"/>
    <w:rsid w:val="00C132AD"/>
    <w:rsid w:val="00C16657"/>
    <w:rsid w:val="00C16667"/>
    <w:rsid w:val="00C16B77"/>
    <w:rsid w:val="00C16C7A"/>
    <w:rsid w:val="00C1751F"/>
    <w:rsid w:val="00C2049F"/>
    <w:rsid w:val="00C241EB"/>
    <w:rsid w:val="00C27171"/>
    <w:rsid w:val="00C27B9A"/>
    <w:rsid w:val="00C32F53"/>
    <w:rsid w:val="00C35F0A"/>
    <w:rsid w:val="00C365B2"/>
    <w:rsid w:val="00C40B0E"/>
    <w:rsid w:val="00C444BA"/>
    <w:rsid w:val="00C5030D"/>
    <w:rsid w:val="00C52714"/>
    <w:rsid w:val="00C61136"/>
    <w:rsid w:val="00C629DA"/>
    <w:rsid w:val="00C62C72"/>
    <w:rsid w:val="00C63542"/>
    <w:rsid w:val="00C73576"/>
    <w:rsid w:val="00C76513"/>
    <w:rsid w:val="00C773B7"/>
    <w:rsid w:val="00C80098"/>
    <w:rsid w:val="00C85692"/>
    <w:rsid w:val="00C85DDF"/>
    <w:rsid w:val="00C871DC"/>
    <w:rsid w:val="00C9176C"/>
    <w:rsid w:val="00C93F1D"/>
    <w:rsid w:val="00C94CBB"/>
    <w:rsid w:val="00C96F3F"/>
    <w:rsid w:val="00C97449"/>
    <w:rsid w:val="00CA2A5E"/>
    <w:rsid w:val="00CA5AC7"/>
    <w:rsid w:val="00CA5C2B"/>
    <w:rsid w:val="00CB0A7C"/>
    <w:rsid w:val="00CB6F52"/>
    <w:rsid w:val="00CC0E2B"/>
    <w:rsid w:val="00CC606C"/>
    <w:rsid w:val="00CC6746"/>
    <w:rsid w:val="00CC6D3A"/>
    <w:rsid w:val="00CD052D"/>
    <w:rsid w:val="00CD2026"/>
    <w:rsid w:val="00CD2E23"/>
    <w:rsid w:val="00CD4830"/>
    <w:rsid w:val="00CD4C52"/>
    <w:rsid w:val="00CE75E7"/>
    <w:rsid w:val="00CF5043"/>
    <w:rsid w:val="00CF53C8"/>
    <w:rsid w:val="00CF6CCD"/>
    <w:rsid w:val="00D011A3"/>
    <w:rsid w:val="00D0623D"/>
    <w:rsid w:val="00D102D2"/>
    <w:rsid w:val="00D115F6"/>
    <w:rsid w:val="00D11CE2"/>
    <w:rsid w:val="00D123FC"/>
    <w:rsid w:val="00D12AB4"/>
    <w:rsid w:val="00D17283"/>
    <w:rsid w:val="00D21395"/>
    <w:rsid w:val="00D22C6C"/>
    <w:rsid w:val="00D27275"/>
    <w:rsid w:val="00D35469"/>
    <w:rsid w:val="00D41777"/>
    <w:rsid w:val="00D42B79"/>
    <w:rsid w:val="00D45776"/>
    <w:rsid w:val="00D45A58"/>
    <w:rsid w:val="00D478C1"/>
    <w:rsid w:val="00D52B6F"/>
    <w:rsid w:val="00D56198"/>
    <w:rsid w:val="00D61700"/>
    <w:rsid w:val="00D62A68"/>
    <w:rsid w:val="00D64009"/>
    <w:rsid w:val="00D645ED"/>
    <w:rsid w:val="00D64CEB"/>
    <w:rsid w:val="00D658F9"/>
    <w:rsid w:val="00D66217"/>
    <w:rsid w:val="00D66413"/>
    <w:rsid w:val="00D664A9"/>
    <w:rsid w:val="00D72EFF"/>
    <w:rsid w:val="00D74F50"/>
    <w:rsid w:val="00D76B29"/>
    <w:rsid w:val="00D8073B"/>
    <w:rsid w:val="00D81D2B"/>
    <w:rsid w:val="00D934EB"/>
    <w:rsid w:val="00D936C7"/>
    <w:rsid w:val="00D94BA1"/>
    <w:rsid w:val="00D95EC6"/>
    <w:rsid w:val="00D97B21"/>
    <w:rsid w:val="00DA3EA6"/>
    <w:rsid w:val="00DA4AF3"/>
    <w:rsid w:val="00DA5E70"/>
    <w:rsid w:val="00DB2AE6"/>
    <w:rsid w:val="00DB4CFB"/>
    <w:rsid w:val="00DC3072"/>
    <w:rsid w:val="00DC3AED"/>
    <w:rsid w:val="00DC7557"/>
    <w:rsid w:val="00DC7D49"/>
    <w:rsid w:val="00DD1FE8"/>
    <w:rsid w:val="00DD4EAF"/>
    <w:rsid w:val="00DD6CC8"/>
    <w:rsid w:val="00DD716E"/>
    <w:rsid w:val="00DD7CB7"/>
    <w:rsid w:val="00DD7EB8"/>
    <w:rsid w:val="00DE541D"/>
    <w:rsid w:val="00DE65DF"/>
    <w:rsid w:val="00DF0577"/>
    <w:rsid w:val="00DF31EE"/>
    <w:rsid w:val="00DF38E1"/>
    <w:rsid w:val="00DF57B9"/>
    <w:rsid w:val="00DF7E2B"/>
    <w:rsid w:val="00E020CC"/>
    <w:rsid w:val="00E046C5"/>
    <w:rsid w:val="00E06FA0"/>
    <w:rsid w:val="00E114C8"/>
    <w:rsid w:val="00E12213"/>
    <w:rsid w:val="00E158D9"/>
    <w:rsid w:val="00E21C6D"/>
    <w:rsid w:val="00E21E8D"/>
    <w:rsid w:val="00E222BC"/>
    <w:rsid w:val="00E24F67"/>
    <w:rsid w:val="00E25A8E"/>
    <w:rsid w:val="00E25D6F"/>
    <w:rsid w:val="00E26226"/>
    <w:rsid w:val="00E26B4C"/>
    <w:rsid w:val="00E2755E"/>
    <w:rsid w:val="00E3075F"/>
    <w:rsid w:val="00E41E5C"/>
    <w:rsid w:val="00E423D1"/>
    <w:rsid w:val="00E4707D"/>
    <w:rsid w:val="00E4712F"/>
    <w:rsid w:val="00E562D3"/>
    <w:rsid w:val="00E647FC"/>
    <w:rsid w:val="00E6606E"/>
    <w:rsid w:val="00E67323"/>
    <w:rsid w:val="00E71D63"/>
    <w:rsid w:val="00E73AB5"/>
    <w:rsid w:val="00E756DA"/>
    <w:rsid w:val="00E76A33"/>
    <w:rsid w:val="00E81AB7"/>
    <w:rsid w:val="00E834CB"/>
    <w:rsid w:val="00E916E3"/>
    <w:rsid w:val="00EA01C3"/>
    <w:rsid w:val="00EA484C"/>
    <w:rsid w:val="00EB1CD4"/>
    <w:rsid w:val="00EB775F"/>
    <w:rsid w:val="00EC0AD5"/>
    <w:rsid w:val="00EC25C4"/>
    <w:rsid w:val="00ED381A"/>
    <w:rsid w:val="00ED736A"/>
    <w:rsid w:val="00EE0516"/>
    <w:rsid w:val="00EE2F97"/>
    <w:rsid w:val="00EE5B91"/>
    <w:rsid w:val="00EE799D"/>
    <w:rsid w:val="00EE7F7A"/>
    <w:rsid w:val="00EF2747"/>
    <w:rsid w:val="00F00283"/>
    <w:rsid w:val="00F01205"/>
    <w:rsid w:val="00F0482C"/>
    <w:rsid w:val="00F04963"/>
    <w:rsid w:val="00F05E4D"/>
    <w:rsid w:val="00F074B5"/>
    <w:rsid w:val="00F076CB"/>
    <w:rsid w:val="00F07875"/>
    <w:rsid w:val="00F07DF6"/>
    <w:rsid w:val="00F15D36"/>
    <w:rsid w:val="00F173B8"/>
    <w:rsid w:val="00F22B10"/>
    <w:rsid w:val="00F3594D"/>
    <w:rsid w:val="00F36961"/>
    <w:rsid w:val="00F3778A"/>
    <w:rsid w:val="00F43E33"/>
    <w:rsid w:val="00F473ED"/>
    <w:rsid w:val="00F5029B"/>
    <w:rsid w:val="00F515BF"/>
    <w:rsid w:val="00F57CFE"/>
    <w:rsid w:val="00F6261C"/>
    <w:rsid w:val="00F62F85"/>
    <w:rsid w:val="00F639CB"/>
    <w:rsid w:val="00F6681D"/>
    <w:rsid w:val="00F67488"/>
    <w:rsid w:val="00F72593"/>
    <w:rsid w:val="00F75A0A"/>
    <w:rsid w:val="00F7748F"/>
    <w:rsid w:val="00F77A21"/>
    <w:rsid w:val="00F84F36"/>
    <w:rsid w:val="00F85FCE"/>
    <w:rsid w:val="00F861AF"/>
    <w:rsid w:val="00F92D27"/>
    <w:rsid w:val="00F9416B"/>
    <w:rsid w:val="00F945E9"/>
    <w:rsid w:val="00FA0E43"/>
    <w:rsid w:val="00FA3437"/>
    <w:rsid w:val="00FA3DF6"/>
    <w:rsid w:val="00FA6BBF"/>
    <w:rsid w:val="00FB10E7"/>
    <w:rsid w:val="00FB14A7"/>
    <w:rsid w:val="00FB1C07"/>
    <w:rsid w:val="00FB5BF8"/>
    <w:rsid w:val="00FC023F"/>
    <w:rsid w:val="00FC65A2"/>
    <w:rsid w:val="00FD037E"/>
    <w:rsid w:val="00FD3839"/>
    <w:rsid w:val="00FE15D5"/>
    <w:rsid w:val="00FE345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24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A33"/>
    <w:pPr>
      <w:widowControl w:val="0"/>
      <w:jc w:val="both"/>
    </w:pPr>
  </w:style>
  <w:style w:type="paragraph" w:styleId="1">
    <w:name w:val="heading 1"/>
    <w:aliases w:val="H1,h1,app heading 1,l1,Memo Heading 1,h11,h12,h13,h14,h15,h16,제목 1(no line),Heading 1_a,heading 1,h17,h111,h121,h131,h141,h151,h161,h18,h112,h122,h132,h142,h152,h162,h19,h113,h123,h133,h143,h153,h163,NMP Heading 1,Alt+1,Alt+11,Alt+12,Alt+"/>
    <w:next w:val="a"/>
    <w:link w:val="1Char"/>
    <w:qFormat/>
    <w:rsid w:val="00E76A33"/>
    <w:pPr>
      <w:keepNext/>
      <w:keepLines/>
      <w:numPr>
        <w:numId w:val="1"/>
      </w:numPr>
      <w:spacing w:before="240" w:after="180"/>
      <w:outlineLvl w:val="0"/>
    </w:pPr>
    <w:rPr>
      <w:rFonts w:ascii="Arial" w:eastAsia="MS Mincho" w:hAnsi="Arial" w:cs="Times New Roman"/>
      <w:kern w:val="0"/>
      <w:sz w:val="36"/>
      <w:szCs w:val="20"/>
      <w:lang w:val="en-GB"/>
    </w:rPr>
  </w:style>
  <w:style w:type="paragraph" w:styleId="2">
    <w:name w:val="heading 2"/>
    <w:aliases w:val="Head2A,2,H2,h2,UNDERRUBRIK 1-2,DO NOT USE_h2,h21"/>
    <w:basedOn w:val="1"/>
    <w:next w:val="a"/>
    <w:link w:val="2Char"/>
    <w:qFormat/>
    <w:rsid w:val="00E76A33"/>
    <w:pPr>
      <w:numPr>
        <w:ilvl w:val="1"/>
      </w:numPr>
      <w:spacing w:before="180"/>
      <w:outlineLvl w:val="1"/>
    </w:pPr>
    <w:rPr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aliases w:val="H1 Char,h1 Char,app heading 1 Char,l1 Char,Memo Heading 1 Char,h11 Char,h12 Char,h13 Char,h14 Char,h15 Char,h16 Char,제목 1(no line) Char,Heading 1_a Char,heading 1 Char,h17 Char,h111 Char,h121 Char,h131 Char,h141 Char,h151 Char,h161 Char"/>
    <w:basedOn w:val="a0"/>
    <w:link w:val="1"/>
    <w:rsid w:val="00E76A33"/>
    <w:rPr>
      <w:rFonts w:ascii="Arial" w:eastAsia="MS Mincho" w:hAnsi="Arial" w:cs="Times New Roman"/>
      <w:kern w:val="0"/>
      <w:sz w:val="36"/>
      <w:szCs w:val="20"/>
      <w:lang w:val="en-GB"/>
    </w:rPr>
  </w:style>
  <w:style w:type="character" w:customStyle="1" w:styleId="2Char">
    <w:name w:val="标题 2 Char"/>
    <w:aliases w:val="Head2A Char,2 Char,H2 Char,h2 Char,UNDERRUBRIK 1-2 Char,DO NOT USE_h2 Char,h21 Char"/>
    <w:basedOn w:val="a0"/>
    <w:link w:val="2"/>
    <w:rsid w:val="00E76A33"/>
    <w:rPr>
      <w:rFonts w:ascii="Arial" w:eastAsia="MS Mincho" w:hAnsi="Arial" w:cs="Times New Roman"/>
      <w:kern w:val="0"/>
      <w:sz w:val="32"/>
      <w:szCs w:val="20"/>
      <w:lang w:val="en-GB"/>
    </w:rPr>
  </w:style>
  <w:style w:type="paragraph" w:styleId="a3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rsid w:val="00E76A33"/>
    <w:pPr>
      <w:widowControl w:val="0"/>
    </w:pPr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character" w:customStyle="1" w:styleId="Char">
    <w:name w:val="页眉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0"/>
    <w:link w:val="a3"/>
    <w:rsid w:val="00E76A33"/>
    <w:rPr>
      <w:rFonts w:ascii="Arial" w:eastAsia="MS Mincho" w:hAnsi="Arial" w:cs="Times New Roman"/>
      <w:b/>
      <w:noProof/>
      <w:kern w:val="0"/>
      <w:sz w:val="18"/>
      <w:szCs w:val="20"/>
      <w:lang w:val="en-GB"/>
    </w:rPr>
  </w:style>
  <w:style w:type="paragraph" w:styleId="a4">
    <w:name w:val="List Paragraph"/>
    <w:basedOn w:val="a"/>
    <w:link w:val="Char0"/>
    <w:uiPriority w:val="34"/>
    <w:qFormat/>
    <w:rsid w:val="00E76A33"/>
    <w:pPr>
      <w:ind w:firstLineChars="200" w:firstLine="420"/>
    </w:pPr>
  </w:style>
  <w:style w:type="character" w:customStyle="1" w:styleId="Char0">
    <w:name w:val="列出段落 Char"/>
    <w:link w:val="a4"/>
    <w:uiPriority w:val="34"/>
    <w:locked/>
    <w:rsid w:val="00E76A33"/>
  </w:style>
  <w:style w:type="character" w:customStyle="1" w:styleId="Char1">
    <w:name w:val="正文文本 Char"/>
    <w:aliases w:val="bt Char"/>
    <w:basedOn w:val="a0"/>
    <w:link w:val="a5"/>
    <w:rsid w:val="00E76A33"/>
    <w:rPr>
      <w:rFonts w:eastAsia="MS Mincho"/>
      <w:lang w:eastAsia="en-US"/>
    </w:rPr>
  </w:style>
  <w:style w:type="paragraph" w:styleId="a5">
    <w:name w:val="Body Text"/>
    <w:aliases w:val="bt"/>
    <w:basedOn w:val="a"/>
    <w:link w:val="Char1"/>
    <w:rsid w:val="00E76A33"/>
    <w:pPr>
      <w:widowControl/>
      <w:spacing w:after="120"/>
    </w:pPr>
    <w:rPr>
      <w:rFonts w:eastAsia="MS Mincho"/>
      <w:lang w:eastAsia="en-US"/>
    </w:rPr>
  </w:style>
  <w:style w:type="character" w:customStyle="1" w:styleId="Char10">
    <w:name w:val="正文文本 Char1"/>
    <w:basedOn w:val="a0"/>
    <w:link w:val="a5"/>
    <w:uiPriority w:val="99"/>
    <w:semiHidden/>
    <w:rsid w:val="00E76A33"/>
  </w:style>
  <w:style w:type="paragraph" w:styleId="a6">
    <w:name w:val="Balloon Text"/>
    <w:basedOn w:val="a"/>
    <w:link w:val="Char2"/>
    <w:uiPriority w:val="99"/>
    <w:semiHidden/>
    <w:unhideWhenUsed/>
    <w:rsid w:val="00BC50E2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C50E2"/>
    <w:rPr>
      <w:sz w:val="18"/>
      <w:szCs w:val="18"/>
    </w:rPr>
  </w:style>
  <w:style w:type="paragraph" w:styleId="a7">
    <w:name w:val="footer"/>
    <w:basedOn w:val="a"/>
    <w:link w:val="Char3"/>
    <w:uiPriority w:val="99"/>
    <w:semiHidden/>
    <w:unhideWhenUsed/>
    <w:rsid w:val="0077780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semiHidden/>
    <w:rsid w:val="00777806"/>
    <w:rPr>
      <w:sz w:val="18"/>
      <w:szCs w:val="18"/>
    </w:rPr>
  </w:style>
  <w:style w:type="paragraph" w:styleId="a8">
    <w:name w:val="Document Map"/>
    <w:basedOn w:val="a"/>
    <w:link w:val="Char4"/>
    <w:uiPriority w:val="99"/>
    <w:semiHidden/>
    <w:unhideWhenUsed/>
    <w:rsid w:val="008B38AE"/>
    <w:rPr>
      <w:rFonts w:ascii="宋体" w:eastAsia="宋体"/>
      <w:sz w:val="18"/>
      <w:szCs w:val="18"/>
    </w:rPr>
  </w:style>
  <w:style w:type="character" w:customStyle="1" w:styleId="Char4">
    <w:name w:val="文档结构图 Char"/>
    <w:basedOn w:val="a0"/>
    <w:link w:val="a8"/>
    <w:uiPriority w:val="99"/>
    <w:semiHidden/>
    <w:rsid w:val="008B38AE"/>
    <w:rPr>
      <w:rFonts w:ascii="宋体" w:eastAsia="宋体"/>
      <w:sz w:val="18"/>
      <w:szCs w:val="18"/>
    </w:rPr>
  </w:style>
  <w:style w:type="paragraph" w:customStyle="1" w:styleId="20">
    <w:name w:val="正文（首行缩进2字符）"/>
    <w:basedOn w:val="a"/>
    <w:link w:val="2Char0"/>
    <w:rsid w:val="0053619F"/>
    <w:pPr>
      <w:spacing w:line="300" w:lineRule="auto"/>
      <w:ind w:firstLineChars="200" w:firstLine="440"/>
    </w:pPr>
    <w:rPr>
      <w:rFonts w:ascii="Times New Roman" w:eastAsia="宋体" w:hAnsi="Times New Roman" w:cs="Times New Roman"/>
      <w:sz w:val="22"/>
    </w:rPr>
  </w:style>
  <w:style w:type="character" w:customStyle="1" w:styleId="2Char0">
    <w:name w:val="正文（首行缩进2字符） Char"/>
    <w:basedOn w:val="a0"/>
    <w:link w:val="20"/>
    <w:rsid w:val="0053619F"/>
    <w:rPr>
      <w:rFonts w:ascii="Times New Roman" w:eastAsia="宋体" w:hAnsi="Times New Roman" w:cs="Times New Roman"/>
      <w:sz w:val="22"/>
    </w:rPr>
  </w:style>
  <w:style w:type="character" w:styleId="a9">
    <w:name w:val="Hyperlink"/>
    <w:uiPriority w:val="99"/>
    <w:rsid w:val="00164BBF"/>
    <w:rPr>
      <w:color w:val="0000FF"/>
      <w:u w:val="single"/>
    </w:rPr>
  </w:style>
  <w:style w:type="table" w:styleId="aa">
    <w:name w:val="Table Grid"/>
    <w:basedOn w:val="a1"/>
    <w:uiPriority w:val="59"/>
    <w:rsid w:val="00D76B2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b">
    <w:name w:val="annotation reference"/>
    <w:basedOn w:val="a0"/>
    <w:uiPriority w:val="99"/>
    <w:semiHidden/>
    <w:unhideWhenUsed/>
    <w:rsid w:val="00F6261C"/>
    <w:rPr>
      <w:sz w:val="21"/>
      <w:szCs w:val="21"/>
    </w:rPr>
  </w:style>
  <w:style w:type="paragraph" w:styleId="ac">
    <w:name w:val="annotation text"/>
    <w:basedOn w:val="a"/>
    <w:link w:val="Char5"/>
    <w:uiPriority w:val="99"/>
    <w:semiHidden/>
    <w:unhideWhenUsed/>
    <w:rsid w:val="00F6261C"/>
    <w:pPr>
      <w:jc w:val="left"/>
    </w:pPr>
  </w:style>
  <w:style w:type="character" w:customStyle="1" w:styleId="Char5">
    <w:name w:val="批注文字 Char"/>
    <w:basedOn w:val="a0"/>
    <w:link w:val="ac"/>
    <w:uiPriority w:val="99"/>
    <w:semiHidden/>
    <w:rsid w:val="00F6261C"/>
  </w:style>
  <w:style w:type="paragraph" w:styleId="ad">
    <w:name w:val="annotation subject"/>
    <w:basedOn w:val="ac"/>
    <w:next w:val="ac"/>
    <w:link w:val="Char6"/>
    <w:uiPriority w:val="99"/>
    <w:semiHidden/>
    <w:unhideWhenUsed/>
    <w:rsid w:val="00F6261C"/>
    <w:rPr>
      <w:b/>
      <w:bCs/>
    </w:rPr>
  </w:style>
  <w:style w:type="character" w:customStyle="1" w:styleId="Char6">
    <w:name w:val="批注主题 Char"/>
    <w:basedOn w:val="Char5"/>
    <w:link w:val="ad"/>
    <w:uiPriority w:val="99"/>
    <w:semiHidden/>
    <w:rsid w:val="00F6261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5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F94ADA-D36F-43F7-9840-062A00F2C6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4</Pages>
  <Words>960</Words>
  <Characters>5478</Characters>
  <Application>Microsoft Office Word</Application>
  <DocSecurity>0</DocSecurity>
  <Lines>45</Lines>
  <Paragraphs>12</Paragraphs>
  <ScaleCrop>false</ScaleCrop>
  <Company>Co</Company>
  <LinksUpToDate>false</LinksUpToDate>
  <CharactersWithSpaces>6426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zhoumiao</dc:creator>
  <cp:keywords/>
  <dc:description/>
  <cp:lastModifiedBy>zhoumiao</cp:lastModifiedBy>
  <cp:revision>18</cp:revision>
  <dcterms:created xsi:type="dcterms:W3CDTF">2016-04-01T07:47:00Z</dcterms:created>
  <dcterms:modified xsi:type="dcterms:W3CDTF">2016-04-01T10:11:00Z</dcterms:modified>
</cp:coreProperties>
</file>